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80B" w:rsidRPr="00DE39D2" w:rsidRDefault="00A7380B" w:rsidP="00DC31FE">
      <w:pPr>
        <w:snapToGrid w:val="0"/>
        <w:rPr>
          <w:rFonts w:ascii="UD デジタル 教科書体 NP-R" w:eastAsia="UD デジタル 教科書体 NP-R"/>
          <w:b/>
          <w:sz w:val="28"/>
          <w:szCs w:val="28"/>
          <w:bdr w:val="single" w:sz="4" w:space="0" w:color="auto"/>
          <w:shd w:val="pct15" w:color="auto" w:fill="FFFFFF"/>
        </w:rPr>
      </w:pPr>
    </w:p>
    <w:p w:rsidR="00693015" w:rsidRPr="00DE39D2" w:rsidRDefault="00136F5C" w:rsidP="00DC31FE">
      <w:pPr>
        <w:snapToGrid w:val="0"/>
        <w:rPr>
          <w:rFonts w:ascii="UD デジタル 教科書体 NP-R" w:eastAsia="UD デジタル 教科書体 NP-R"/>
          <w:b/>
          <w:sz w:val="28"/>
          <w:szCs w:val="28"/>
          <w:bdr w:val="single" w:sz="4" w:space="0" w:color="auto"/>
          <w:shd w:val="pct15" w:color="auto" w:fill="FFFFFF"/>
        </w:rPr>
      </w:pPr>
      <w:r w:rsidRPr="00DE39D2">
        <w:rPr>
          <w:rFonts w:ascii="UD デジタル 教科書体 NP-R" w:eastAsia="UD デジタル 教科書体 NP-R" w:hint="eastAsia"/>
          <w:b/>
          <w:sz w:val="28"/>
          <w:szCs w:val="28"/>
          <w:bdr w:val="single" w:sz="4" w:space="0" w:color="auto"/>
          <w:shd w:val="pct15" w:color="auto" w:fill="FFFFFF"/>
        </w:rPr>
        <w:t>備前市移住支援金</w:t>
      </w:r>
      <w:r w:rsidR="00693015" w:rsidRPr="00DE39D2">
        <w:rPr>
          <w:rFonts w:ascii="UD デジタル 教科書体 NP-R" w:eastAsia="UD デジタル 教科書体 NP-R" w:hint="eastAsia"/>
          <w:b/>
          <w:sz w:val="28"/>
          <w:szCs w:val="28"/>
          <w:bdr w:val="single" w:sz="4" w:space="0" w:color="auto"/>
          <w:shd w:val="pct15" w:color="auto" w:fill="FFFFFF"/>
        </w:rPr>
        <w:t>につい</w:t>
      </w:r>
      <w:r w:rsidR="00BC261D">
        <w:rPr>
          <w:rFonts w:ascii="UD デジタル 教科書体 NP-R" w:eastAsia="UD デジタル 教科書体 NP-R" w:hint="eastAsia"/>
          <w:b/>
          <w:sz w:val="28"/>
          <w:szCs w:val="28"/>
          <w:bdr w:val="single" w:sz="4" w:space="0" w:color="auto"/>
          <w:shd w:val="pct15" w:color="auto" w:fill="FFFFFF"/>
        </w:rPr>
        <w:t xml:space="preserve">て　　　　　　　　　　　　　　　　　　　　　　</w:t>
      </w:r>
      <w:r w:rsidR="00BC261D" w:rsidRPr="00BC261D">
        <w:rPr>
          <w:rFonts w:ascii="UD デジタル 教科書体 NP-R" w:eastAsia="UD デジタル 教科書体 NP-R" w:hint="eastAsia"/>
          <w:b/>
          <w:color w:val="D9D9D9" w:themeColor="background1" w:themeShade="D9"/>
          <w:sz w:val="28"/>
          <w:szCs w:val="28"/>
          <w:bdr w:val="single" w:sz="4" w:space="0" w:color="auto"/>
          <w:shd w:val="pct15" w:color="auto" w:fill="FFFFFF"/>
        </w:rPr>
        <w:t>・</w:t>
      </w:r>
    </w:p>
    <w:p w:rsidR="00136F5C" w:rsidRPr="00DE39D2" w:rsidRDefault="00315EEC" w:rsidP="00136F5C">
      <w:pPr>
        <w:snapToGrid w:val="0"/>
        <w:rPr>
          <w:rFonts w:ascii="UD デジタル 教科書体 NP-R" w:eastAsia="UD デジタル 教科書体 NP-R"/>
          <w:sz w:val="24"/>
          <w:szCs w:val="24"/>
        </w:rPr>
      </w:pPr>
      <w:r w:rsidRPr="00DE39D2">
        <w:rPr>
          <w:rFonts w:ascii="UD デジタル 教科書体 NP-R" w:eastAsia="UD デジタル 教科書体 NP-R" w:hint="eastAsia"/>
          <w:sz w:val="24"/>
          <w:szCs w:val="24"/>
        </w:rPr>
        <w:t xml:space="preserve">　備前市では、</w:t>
      </w:r>
      <w:r w:rsidR="00D02573" w:rsidRPr="00DE39D2">
        <w:rPr>
          <w:rFonts w:ascii="UD デジタル 教科書体 NP-R" w:eastAsia="UD デジタル 教科書体 NP-R" w:hint="eastAsia"/>
          <w:sz w:val="24"/>
          <w:szCs w:val="24"/>
        </w:rPr>
        <w:t>市内への移</w:t>
      </w:r>
      <w:r w:rsidR="00D02573">
        <w:rPr>
          <w:rFonts w:ascii="UD デジタル 教科書体 NP-R" w:eastAsia="UD デジタル 教科書体 NP-R" w:hint="eastAsia"/>
          <w:sz w:val="24"/>
          <w:szCs w:val="24"/>
        </w:rPr>
        <w:t>住及び定住の促進並びに中小企業等における人手不足の解消を図るため、</w:t>
      </w:r>
      <w:r w:rsidR="00136F5C" w:rsidRPr="00DE39D2">
        <w:rPr>
          <w:rFonts w:ascii="UD デジタル 教科書体 NP-R" w:eastAsia="UD デジタル 教科書体 NP-R" w:hint="eastAsia"/>
          <w:sz w:val="24"/>
          <w:szCs w:val="24"/>
        </w:rPr>
        <w:t>県と共同して行う移住支援事業及びマッチング支援事業により、東京圏(埼玉県、千葉県、東京都及び神奈川県をいう。以下同じ。)</w:t>
      </w:r>
      <w:r w:rsidR="00D02573">
        <w:rPr>
          <w:rFonts w:ascii="UD デジタル 教科書体 NP-R" w:eastAsia="UD デジタル 教科書体 NP-R" w:hint="eastAsia"/>
          <w:sz w:val="24"/>
          <w:szCs w:val="24"/>
        </w:rPr>
        <w:t>から備前市内に移住した方</w:t>
      </w:r>
      <w:r w:rsidR="00136F5C" w:rsidRPr="00DE39D2">
        <w:rPr>
          <w:rFonts w:ascii="UD デジタル 教科書体 NP-R" w:eastAsia="UD デジタル 教科書体 NP-R" w:hint="eastAsia"/>
          <w:sz w:val="24"/>
          <w:szCs w:val="24"/>
        </w:rPr>
        <w:t>に対し移住支援金</w:t>
      </w:r>
      <w:r w:rsidR="00D02573">
        <w:rPr>
          <w:rFonts w:ascii="UD デジタル 教科書体 NP-R" w:eastAsia="UD デジタル 教科書体 NP-R" w:hint="eastAsia"/>
          <w:sz w:val="24"/>
          <w:szCs w:val="24"/>
        </w:rPr>
        <w:t>をお渡ししています</w:t>
      </w:r>
      <w:r w:rsidR="00136F5C" w:rsidRPr="00DE39D2">
        <w:rPr>
          <w:rFonts w:ascii="UD デジタル 教科書体 NP-R" w:eastAsia="UD デジタル 教科書体 NP-R" w:hint="eastAsia"/>
          <w:sz w:val="24"/>
          <w:szCs w:val="24"/>
        </w:rPr>
        <w:t>。</w:t>
      </w:r>
    </w:p>
    <w:p w:rsidR="00315EEC" w:rsidRPr="00DE39D2" w:rsidRDefault="00315EEC" w:rsidP="00DC31FE">
      <w:pPr>
        <w:snapToGrid w:val="0"/>
        <w:rPr>
          <w:rFonts w:ascii="UD デジタル 教科書体 NP-R" w:eastAsia="UD デジタル 教科書体 NP-R"/>
          <w:sz w:val="24"/>
          <w:szCs w:val="24"/>
        </w:rPr>
      </w:pPr>
    </w:p>
    <w:p w:rsidR="00D475CE" w:rsidRPr="00DE39D2" w:rsidRDefault="00567B57" w:rsidP="00DC31FE">
      <w:pPr>
        <w:snapToGrid w:val="0"/>
        <w:rPr>
          <w:rFonts w:ascii="UD デジタル 教科書体 NP-R" w:eastAsia="UD デジタル 教科書体 NP-R"/>
          <w:b/>
          <w:sz w:val="24"/>
          <w:szCs w:val="24"/>
          <w:u w:val="thick"/>
        </w:rPr>
      </w:pPr>
      <w:r w:rsidRPr="00DE39D2">
        <w:rPr>
          <w:rFonts w:ascii="UD デジタル 教科書体 NP-R" w:eastAsia="UD デジタル 教科書体 NP-R" w:hint="eastAsia"/>
          <w:b/>
          <w:sz w:val="24"/>
          <w:szCs w:val="24"/>
          <w:u w:val="thick"/>
        </w:rPr>
        <w:t>１．助成</w:t>
      </w:r>
      <w:r w:rsidR="00693015" w:rsidRPr="00DE39D2">
        <w:rPr>
          <w:rFonts w:ascii="UD デジタル 教科書体 NP-R" w:eastAsia="UD デジタル 教科書体 NP-R" w:hint="eastAsia"/>
          <w:b/>
          <w:sz w:val="24"/>
          <w:szCs w:val="24"/>
          <w:u w:val="thick"/>
        </w:rPr>
        <w:t>対象者</w:t>
      </w:r>
      <w:r w:rsidR="00DC31FE" w:rsidRPr="00DE39D2">
        <w:rPr>
          <w:rFonts w:ascii="UD デジタル 教科書体 NP-R" w:eastAsia="UD デジタル 教科書体 NP-R" w:hint="eastAsia"/>
          <w:b/>
          <w:sz w:val="24"/>
          <w:szCs w:val="24"/>
          <w:u w:val="thick"/>
        </w:rPr>
        <w:t>（申請できる人）</w:t>
      </w:r>
      <w:r w:rsidR="00AF48DB" w:rsidRPr="00DE39D2">
        <w:rPr>
          <w:rFonts w:ascii="UD デジタル 教科書体 NP-R" w:eastAsia="UD デジタル 教科書体 NP-R" w:hint="eastAsia"/>
          <w:b/>
          <w:sz w:val="24"/>
          <w:szCs w:val="24"/>
          <w:u w:val="thick"/>
        </w:rPr>
        <w:t>の要件</w:t>
      </w:r>
    </w:p>
    <w:p w:rsidR="004B0AFF" w:rsidRPr="00DE39D2" w:rsidRDefault="00136F5C" w:rsidP="004B0AFF">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・備前市への転入日前10年間のうち、</w:t>
      </w:r>
      <w:r w:rsidR="007E07EB" w:rsidRPr="00DE39D2">
        <w:rPr>
          <w:rFonts w:ascii="UD デジタル 教科書体 NP-R" w:eastAsia="UD デジタル 教科書体 NP-R" w:hint="eastAsia"/>
          <w:sz w:val="24"/>
          <w:u w:val="double"/>
        </w:rPr>
        <w:t>移住前の直近1年間を含む</w:t>
      </w:r>
      <w:r w:rsidRPr="00DE39D2">
        <w:rPr>
          <w:rFonts w:ascii="UD デジタル 教科書体 NP-R" w:eastAsia="UD デジタル 教科書体 NP-R" w:hint="eastAsia"/>
          <w:sz w:val="24"/>
          <w:u w:val="double"/>
        </w:rPr>
        <w:t>通算5年以上</w:t>
      </w:r>
      <w:r w:rsidRPr="00DE39D2">
        <w:rPr>
          <w:rFonts w:ascii="UD デジタル 教科書体 NP-R" w:eastAsia="UD デジタル 教科書体 NP-R" w:hint="eastAsia"/>
          <w:sz w:val="24"/>
        </w:rPr>
        <w:t>東京23区内に居住していたこと、または東京圏に居住し東京23区内に通勤していたこと</w:t>
      </w:r>
      <w:r w:rsidR="002D31A0" w:rsidRPr="00DE39D2">
        <w:rPr>
          <w:rFonts w:ascii="UD デジタル 教科書体 NP-R" w:eastAsia="UD デジタル 教科書体 NP-R" w:hint="eastAsia"/>
          <w:sz w:val="24"/>
        </w:rPr>
        <w:t>。</w:t>
      </w:r>
      <w:r w:rsidR="007E07EB" w:rsidRPr="00DE39D2">
        <w:rPr>
          <w:rFonts w:ascii="UD デジタル 教科書体 NP-R" w:eastAsia="UD デジタル 教科書体 NP-R" w:hint="eastAsia"/>
          <w:sz w:val="24"/>
        </w:rPr>
        <w:t>（東京圏に居住し東京23区内の大学を卒業した後</w:t>
      </w:r>
      <w:r w:rsidR="002D31A0" w:rsidRPr="00DE39D2">
        <w:rPr>
          <w:rFonts w:ascii="UD デジタル 教科書体 NP-R" w:eastAsia="UD デジタル 教科書体 NP-R" w:hint="eastAsia"/>
          <w:sz w:val="24"/>
        </w:rPr>
        <w:t>、</w:t>
      </w:r>
      <w:r w:rsidR="007E07EB" w:rsidRPr="00DE39D2">
        <w:rPr>
          <w:rFonts w:ascii="UD デジタル 教科書体 NP-R" w:eastAsia="UD デジタル 教科書体 NP-R" w:hint="eastAsia"/>
          <w:sz w:val="24"/>
        </w:rPr>
        <w:t>東京23区内の企業に就職した場合は</w:t>
      </w:r>
      <w:r w:rsidR="002D31A0" w:rsidRPr="00DE39D2">
        <w:rPr>
          <w:rFonts w:ascii="UD デジタル 教科書体 NP-R" w:eastAsia="UD デジタル 教科書体 NP-R" w:hint="eastAsia"/>
          <w:sz w:val="24"/>
        </w:rPr>
        <w:t>、</w:t>
      </w:r>
      <w:r w:rsidR="007E07EB" w:rsidRPr="00DE39D2">
        <w:rPr>
          <w:rFonts w:ascii="UD デジタル 教科書体 NP-R" w:eastAsia="UD デジタル 教科書体 NP-R" w:hint="eastAsia"/>
          <w:sz w:val="24"/>
        </w:rPr>
        <w:t>その通学期間を含む</w:t>
      </w:r>
      <w:r w:rsidR="002D31A0" w:rsidRPr="00DE39D2">
        <w:rPr>
          <w:rFonts w:ascii="UD デジタル 教科書体 NP-R" w:eastAsia="UD デジタル 教科書体 NP-R" w:hint="eastAsia"/>
          <w:sz w:val="24"/>
        </w:rPr>
        <w:t>。</w:t>
      </w:r>
      <w:r w:rsidR="007E07EB" w:rsidRPr="00DE39D2">
        <w:rPr>
          <w:rFonts w:ascii="UD デジタル 教科書体 NP-R" w:eastAsia="UD デジタル 教科書体 NP-R" w:hint="eastAsia"/>
          <w:sz w:val="24"/>
        </w:rPr>
        <w:t>）</w:t>
      </w:r>
    </w:p>
    <w:p w:rsidR="004B0AFF" w:rsidRPr="00DE39D2" w:rsidRDefault="00F602FA" w:rsidP="004B0AFF">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w:t>
      </w:r>
      <w:r w:rsidR="00D22531" w:rsidRPr="00DE39D2">
        <w:rPr>
          <w:rFonts w:ascii="UD デジタル 教科書体 NP-R" w:eastAsia="UD デジタル 教科書体 NP-R" w:hint="eastAsia"/>
          <w:sz w:val="24"/>
        </w:rPr>
        <w:t>申請後5年以上市内に在住する意思があること</w:t>
      </w:r>
      <w:r w:rsidR="002D31A0" w:rsidRPr="00DE39D2">
        <w:rPr>
          <w:rFonts w:ascii="UD デジタル 教科書体 NP-R" w:eastAsia="UD デジタル 教科書体 NP-R" w:hint="eastAsia"/>
          <w:sz w:val="24"/>
        </w:rPr>
        <w:t>。</w:t>
      </w:r>
    </w:p>
    <w:p w:rsidR="004B0AFF" w:rsidRPr="00DE39D2" w:rsidRDefault="00D22531" w:rsidP="004B0AFF">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・外国籍の</w:t>
      </w:r>
      <w:r w:rsidR="00361369" w:rsidRPr="00DE39D2">
        <w:rPr>
          <w:rFonts w:ascii="UD デジタル 教科書体 NP-R" w:eastAsia="UD デジタル 教科書体 NP-R" w:hint="eastAsia"/>
          <w:sz w:val="24"/>
        </w:rPr>
        <w:t>方</w:t>
      </w:r>
      <w:r w:rsidRPr="00DE39D2">
        <w:rPr>
          <w:rFonts w:ascii="UD デジタル 教科書体 NP-R" w:eastAsia="UD デジタル 教科書体 NP-R" w:hint="eastAsia"/>
          <w:sz w:val="24"/>
        </w:rPr>
        <w:t>は、永住者、日本人の配偶者、永住者の配偶者、定住者</w:t>
      </w:r>
      <w:r w:rsidR="002D31A0" w:rsidRPr="00DE39D2">
        <w:rPr>
          <w:rFonts w:ascii="UD デジタル 教科書体 NP-R" w:eastAsia="UD デジタル 教科書体 NP-R" w:hint="eastAsia"/>
          <w:sz w:val="24"/>
        </w:rPr>
        <w:t>等</w:t>
      </w:r>
      <w:r w:rsidR="007C633F" w:rsidRPr="00DE39D2">
        <w:rPr>
          <w:rFonts w:ascii="UD デジタル 教科書体 NP-R" w:eastAsia="UD デジタル 教科書体 NP-R" w:hint="eastAsia"/>
          <w:sz w:val="24"/>
        </w:rPr>
        <w:t>であること</w:t>
      </w:r>
      <w:r w:rsidR="002D31A0" w:rsidRPr="00DE39D2">
        <w:rPr>
          <w:rFonts w:ascii="UD デジタル 教科書体 NP-R" w:eastAsia="UD デジタル 教科書体 NP-R" w:hint="eastAsia"/>
          <w:sz w:val="24"/>
        </w:rPr>
        <w:t>。</w:t>
      </w:r>
    </w:p>
    <w:p w:rsidR="004B0AFF" w:rsidRPr="00DE39D2" w:rsidRDefault="00666A86" w:rsidP="004B0AFF">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w:t>
      </w:r>
      <w:r w:rsidR="00361369" w:rsidRPr="00DE39D2">
        <w:rPr>
          <w:rFonts w:ascii="UD デジタル 教科書体 NP-R" w:eastAsia="UD デジタル 教科書体 NP-R" w:hint="eastAsia"/>
          <w:sz w:val="24"/>
        </w:rPr>
        <w:t>備前市の市税等の滞納がないこと</w:t>
      </w:r>
      <w:r w:rsidR="002D31A0" w:rsidRPr="00DE39D2">
        <w:rPr>
          <w:rFonts w:ascii="UD デジタル 教科書体 NP-R" w:eastAsia="UD デジタル 教科書体 NP-R" w:hint="eastAsia"/>
          <w:sz w:val="24"/>
        </w:rPr>
        <w:t>。</w:t>
      </w:r>
    </w:p>
    <w:p w:rsidR="00F602FA" w:rsidRPr="00DE39D2" w:rsidRDefault="00361369" w:rsidP="004B0AFF">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・暴力団員等でないこと</w:t>
      </w:r>
      <w:r w:rsidR="002D31A0" w:rsidRPr="00DE39D2">
        <w:rPr>
          <w:rFonts w:ascii="UD デジタル 教科書体 NP-R" w:eastAsia="UD デジタル 教科書体 NP-R" w:hint="eastAsia"/>
          <w:sz w:val="24"/>
        </w:rPr>
        <w:t>。</w:t>
      </w:r>
    </w:p>
    <w:p w:rsidR="00DA1F80" w:rsidRPr="00DE39D2" w:rsidRDefault="00DA1F80" w:rsidP="00DC31FE">
      <w:pPr>
        <w:tabs>
          <w:tab w:val="left" w:pos="3675"/>
        </w:tabs>
        <w:snapToGrid w:val="0"/>
        <w:ind w:leftChars="100" w:left="210"/>
        <w:rPr>
          <w:rFonts w:ascii="UD デジタル 教科書体 NP-R" w:eastAsia="UD デジタル 教科書体 NP-R"/>
          <w:sz w:val="24"/>
          <w:szCs w:val="24"/>
        </w:rPr>
      </w:pPr>
    </w:p>
    <w:p w:rsidR="00361369" w:rsidRPr="00DE39D2" w:rsidRDefault="009F5098" w:rsidP="00DC31FE">
      <w:pPr>
        <w:tabs>
          <w:tab w:val="left" w:pos="3675"/>
        </w:tabs>
        <w:snapToGrid w:val="0"/>
        <w:rPr>
          <w:rFonts w:ascii="UD デジタル 教科書体 NP-R" w:eastAsia="UD デジタル 教科書体 NP-R"/>
          <w:b/>
          <w:sz w:val="24"/>
          <w:szCs w:val="24"/>
          <w:u w:val="thick"/>
        </w:rPr>
      </w:pPr>
      <w:r w:rsidRPr="00DE39D2">
        <w:rPr>
          <w:rFonts w:ascii="UD デジタル 教科書体 NP-R" w:eastAsia="UD デジタル 教科書体 NP-R" w:hint="eastAsia"/>
          <w:b/>
          <w:sz w:val="24"/>
          <w:szCs w:val="24"/>
          <w:u w:val="thick"/>
        </w:rPr>
        <w:t>２．</w:t>
      </w:r>
      <w:r w:rsidR="00AF48DB" w:rsidRPr="00DE39D2">
        <w:rPr>
          <w:rFonts w:ascii="UD デジタル 教科書体 NP-R" w:eastAsia="UD デジタル 教科書体 NP-R" w:hint="eastAsia"/>
          <w:b/>
          <w:sz w:val="24"/>
          <w:szCs w:val="24"/>
          <w:u w:val="thick"/>
        </w:rPr>
        <w:t>移住後の</w:t>
      </w:r>
      <w:r w:rsidR="00361369" w:rsidRPr="00DE39D2">
        <w:rPr>
          <w:rFonts w:ascii="UD デジタル 教科書体 NP-R" w:eastAsia="UD デジタル 教科書体 NP-R" w:hint="eastAsia"/>
          <w:b/>
          <w:sz w:val="24"/>
          <w:szCs w:val="24"/>
          <w:u w:val="thick"/>
        </w:rPr>
        <w:t>仕事</w:t>
      </w:r>
      <w:r w:rsidR="00AF48DB" w:rsidRPr="00DE39D2">
        <w:rPr>
          <w:rFonts w:ascii="UD デジタル 教科書体 NP-R" w:eastAsia="UD デジタル 教科書体 NP-R" w:hint="eastAsia"/>
          <w:b/>
          <w:sz w:val="24"/>
          <w:szCs w:val="24"/>
          <w:u w:val="thick"/>
        </w:rPr>
        <w:t>の要件</w:t>
      </w:r>
    </w:p>
    <w:p w:rsidR="00BC261D" w:rsidRDefault="00060D37" w:rsidP="00DC31FE">
      <w:pPr>
        <w:tabs>
          <w:tab w:val="left" w:pos="3675"/>
        </w:tabs>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移住後の仕事は、次の３通り</w:t>
      </w:r>
      <w:r w:rsidR="00BC261D">
        <w:rPr>
          <w:rFonts w:ascii="UD デジタル 教科書体 NP-R" w:eastAsia="UD デジタル 教科書体 NP-R" w:hint="eastAsia"/>
          <w:sz w:val="24"/>
          <w:szCs w:val="24"/>
        </w:rPr>
        <w:t>それぞれで要件があり、どれかに該当する必要があります。</w:t>
      </w:r>
    </w:p>
    <w:p w:rsidR="00361369" w:rsidRPr="00DE39D2" w:rsidRDefault="00361369" w:rsidP="00DC31FE">
      <w:pPr>
        <w:tabs>
          <w:tab w:val="left" w:pos="3675"/>
        </w:tabs>
        <w:snapToGrid w:val="0"/>
        <w:rPr>
          <w:rFonts w:ascii="UD デジタル 教科書体 NP-R" w:eastAsia="UD デジタル 教科書体 NP-R"/>
          <w:sz w:val="24"/>
          <w:szCs w:val="24"/>
        </w:rPr>
      </w:pPr>
      <w:r w:rsidRPr="00DE39D2">
        <w:rPr>
          <w:rFonts w:ascii="UD デジタル 教科書体 NP-R" w:eastAsia="UD デジタル 教科書体 NP-R" w:hint="eastAsia"/>
          <w:sz w:val="24"/>
          <w:szCs w:val="24"/>
        </w:rPr>
        <w:t>【就業の場合】</w:t>
      </w:r>
    </w:p>
    <w:p w:rsidR="00361369" w:rsidRDefault="00361369" w:rsidP="00361369">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w:t>
      </w:r>
      <w:r w:rsidRPr="00C07C16">
        <w:rPr>
          <w:rFonts w:ascii="UD デジタル 教科書体 NP-R" w:eastAsia="UD デジタル 教科書体 NP-R" w:hint="eastAsia"/>
          <w:sz w:val="24"/>
          <w:u w:val="double"/>
        </w:rPr>
        <w:t>岡山県のマッチングサイト</w:t>
      </w:r>
      <w:r w:rsidRPr="00DE39D2">
        <w:rPr>
          <w:rFonts w:ascii="UD デジタル 教科書体 NP-R" w:eastAsia="UD デジタル 教科書体 NP-R" w:hint="eastAsia"/>
          <w:sz w:val="24"/>
        </w:rPr>
        <w:t>に</w:t>
      </w:r>
      <w:r w:rsidR="002D31A0" w:rsidRPr="00DE39D2">
        <w:rPr>
          <w:rFonts w:ascii="UD デジタル 教科書体 NP-R" w:eastAsia="UD デジタル 教科書体 NP-R" w:hint="eastAsia"/>
          <w:sz w:val="24"/>
        </w:rPr>
        <w:t>掲載された</w:t>
      </w:r>
      <w:r w:rsidRPr="00DE39D2">
        <w:rPr>
          <w:rFonts w:ascii="UD デジタル 教科書体 NP-R" w:eastAsia="UD デジタル 教科書体 NP-R" w:hint="eastAsia"/>
          <w:sz w:val="24"/>
        </w:rPr>
        <w:t>移住支援金の対象求人に新規</w:t>
      </w:r>
      <w:r w:rsidR="002D31A0" w:rsidRPr="00DE39D2">
        <w:rPr>
          <w:rFonts w:ascii="UD デジタル 教科書体 NP-R" w:eastAsia="UD デジタル 教科書体 NP-R" w:hint="eastAsia"/>
          <w:sz w:val="24"/>
        </w:rPr>
        <w:t>就業</w:t>
      </w:r>
      <w:r w:rsidRPr="00DE39D2">
        <w:rPr>
          <w:rFonts w:ascii="UD デジタル 教科書体 NP-R" w:eastAsia="UD デジタル 教科書体 NP-R" w:hint="eastAsia"/>
          <w:sz w:val="24"/>
        </w:rPr>
        <w:t>していること</w:t>
      </w:r>
      <w:r w:rsidR="002D31A0" w:rsidRPr="00DE39D2">
        <w:rPr>
          <w:rFonts w:ascii="UD デジタル 教科書体 NP-R" w:eastAsia="UD デジタル 教科書体 NP-R" w:hint="eastAsia"/>
          <w:sz w:val="24"/>
        </w:rPr>
        <w:t>。</w:t>
      </w:r>
    </w:p>
    <w:p w:rsidR="00C07C16" w:rsidRDefault="00EE2AED" w:rsidP="00C07C16">
      <w:pPr>
        <w:tabs>
          <w:tab w:val="left" w:pos="3675"/>
        </w:tabs>
        <w:snapToGrid w:val="0"/>
        <w:ind w:leftChars="200" w:left="609" w:hangingChars="90" w:hanging="189"/>
        <w:rPr>
          <w:rFonts w:ascii="UD デジタル 教科書体 NP-R" w:eastAsia="UD デジタル 教科書体 N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7pt;margin-top:2.75pt;width:47.35pt;height:47.25pt;z-index:251731968;mso-position-horizontal-relative:text;mso-position-vertical-relative:text">
            <v:imagedata r:id="rId7" o:title="QR_求人" croptop="4419f" cropbottom="4661f" cropleft="4144f" cropright="4791f"/>
          </v:shape>
        </w:pict>
      </w:r>
      <w:r w:rsidR="00C07C16">
        <w:rPr>
          <w:rFonts w:ascii="UD デジタル 教科書体 NP-R" w:eastAsia="UD デジタル 教科書体 NP-R" w:hint="eastAsia"/>
          <w:noProof/>
          <w:sz w:val="24"/>
        </w:rPr>
        <mc:AlternateContent>
          <mc:Choice Requires="wps">
            <w:drawing>
              <wp:anchor distT="0" distB="0" distL="114300" distR="114300" simplePos="0" relativeHeight="251729920" behindDoc="0" locked="0" layoutInCell="1" allowOverlap="1">
                <wp:simplePos x="0" y="0"/>
                <wp:positionH relativeFrom="column">
                  <wp:posOffset>556895</wp:posOffset>
                </wp:positionH>
                <wp:positionV relativeFrom="paragraph">
                  <wp:posOffset>11018</wp:posOffset>
                </wp:positionV>
                <wp:extent cx="695325" cy="468630"/>
                <wp:effectExtent l="0" t="0" r="9525" b="7620"/>
                <wp:wrapNone/>
                <wp:docPr id="1" name="曲折矢印 1"/>
                <wp:cNvGraphicFramePr/>
                <a:graphic xmlns:a="http://schemas.openxmlformats.org/drawingml/2006/main">
                  <a:graphicData uri="http://schemas.microsoft.com/office/word/2010/wordprocessingShape">
                    <wps:wsp>
                      <wps:cNvSpPr/>
                      <wps:spPr>
                        <a:xfrm flipV="1">
                          <a:off x="0" y="0"/>
                          <a:ext cx="695325" cy="468630"/>
                        </a:xfrm>
                        <a:prstGeom prst="bentArrow">
                          <a:avLst>
                            <a:gd name="adj1" fmla="val 25000"/>
                            <a:gd name="adj2" fmla="val 28911"/>
                            <a:gd name="adj3" fmla="val 44112"/>
                            <a:gd name="adj4" fmla="val 43750"/>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6E142A" id="曲折矢印 1" o:spid="_x0000_s1026" style="position:absolute;left:0;text-align:left;margin-left:43.85pt;margin-top:.85pt;width:54.75pt;height:36.9pt;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95325,46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" path="m,468630l,281932c,168699,91793,76906,205026,76906r283577,1l488603,,695325,135486,488603,270971r,-76907l205026,194064v-48528,,-87868,39340,-87868,87868l117158,468630,,468630xe" fillcolor="#7f7f7f [1612]" stroked="f" strokeweight="1pt">
                <v:stroke joinstyle="miter"/>
                <v:path arrowok="t" o:connecttype="custom" o:connectlocs="0,468630;0,281932;205026,76906;488603,76907;488603,0;695325,135486;488603,270971;488603,194064;205026,194064;117158,281932;117158,468630;0,468630" o:connectangles="0,0,0,0,0,0,0,0,0,0,0,0"/>
              </v:shape>
            </w:pict>
          </mc:Fallback>
        </mc:AlternateContent>
      </w:r>
    </w:p>
    <w:p w:rsidR="00C07C16" w:rsidRDefault="00C07C16" w:rsidP="00361369">
      <w:pPr>
        <w:tabs>
          <w:tab w:val="left" w:pos="3675"/>
        </w:tabs>
        <w:snapToGrid w:val="0"/>
        <w:ind w:leftChars="100" w:left="426" w:hangingChars="90" w:hanging="216"/>
        <w:rPr>
          <w:rFonts w:ascii="UD デジタル 教科書体 NP-R" w:eastAsia="UD デジタル 教科書体 NP-R"/>
          <w:sz w:val="24"/>
        </w:rPr>
      </w:pPr>
      <w:r>
        <w:rPr>
          <w:rFonts w:ascii="UD デジタル 教科書体 NP-R" w:eastAsia="UD デジタル 教科書体 NP-R" w:hint="eastAsia"/>
          <w:sz w:val="24"/>
        </w:rPr>
        <w:t xml:space="preserve">　　　　　　　　https://求人ボックス.com/地方創生-岡山県　　</w:t>
      </w:r>
    </w:p>
    <w:p w:rsidR="00C07C16" w:rsidRPr="00C07C16" w:rsidRDefault="00C07C16" w:rsidP="00361369">
      <w:pPr>
        <w:tabs>
          <w:tab w:val="left" w:pos="3675"/>
        </w:tabs>
        <w:snapToGrid w:val="0"/>
        <w:ind w:leftChars="100" w:left="426" w:hangingChars="90" w:hanging="216"/>
        <w:rPr>
          <w:rFonts w:ascii="UD デジタル 教科書体 NP-R" w:eastAsia="UD デジタル 教科書体 NP-R"/>
          <w:sz w:val="24"/>
        </w:rPr>
      </w:pPr>
    </w:p>
    <w:p w:rsidR="00361369" w:rsidRPr="00DE39D2" w:rsidRDefault="00361369" w:rsidP="00361369">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・上記法人の取締役その他の経営を担う者が3親等以内の親族でないこと</w:t>
      </w:r>
      <w:r w:rsidR="002D31A0" w:rsidRPr="00DE39D2">
        <w:rPr>
          <w:rFonts w:ascii="UD デジタル 教科書体 NP-R" w:eastAsia="UD デジタル 教科書体 NP-R" w:hint="eastAsia"/>
          <w:sz w:val="24"/>
        </w:rPr>
        <w:t>。</w:t>
      </w:r>
    </w:p>
    <w:p w:rsidR="00361369" w:rsidRPr="00DE39D2" w:rsidRDefault="00361369" w:rsidP="00361369">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w:t>
      </w:r>
      <w:r w:rsidR="002D31A0" w:rsidRPr="00DE39D2">
        <w:rPr>
          <w:rFonts w:ascii="UD デジタル 教科書体 NP-R" w:eastAsia="UD デジタル 教科書体 NP-R" w:hint="eastAsia"/>
          <w:sz w:val="24"/>
        </w:rPr>
        <w:t>上記法人に、</w:t>
      </w:r>
      <w:r w:rsidRPr="00DE39D2">
        <w:rPr>
          <w:rFonts w:ascii="UD デジタル 教科書体 NP-R" w:eastAsia="UD デジタル 教科書体 NP-R" w:hint="eastAsia"/>
          <w:sz w:val="24"/>
        </w:rPr>
        <w:t>週20時間以上の無期雇用契約による新規雇用で、申請時において連続していること</w:t>
      </w:r>
      <w:r w:rsidR="002D31A0" w:rsidRPr="00DE39D2">
        <w:rPr>
          <w:rFonts w:ascii="UD デジタル 教科書体 NP-R" w:eastAsia="UD デジタル 教科書体 NP-R" w:hint="eastAsia"/>
          <w:sz w:val="24"/>
        </w:rPr>
        <w:t>。</w:t>
      </w:r>
    </w:p>
    <w:p w:rsidR="00361369" w:rsidRDefault="00361369" w:rsidP="00361369">
      <w:pPr>
        <w:tabs>
          <w:tab w:val="left" w:pos="3675"/>
        </w:tabs>
        <w:snapToGrid w:val="0"/>
        <w:ind w:leftChars="100" w:left="426" w:hangingChars="90" w:hanging="216"/>
        <w:rPr>
          <w:rFonts w:ascii="UD デジタル 教科書体 NP-R" w:eastAsia="UD デジタル 教科書体 NP-R"/>
          <w:sz w:val="24"/>
        </w:rPr>
      </w:pPr>
      <w:r w:rsidRPr="00DE39D2">
        <w:rPr>
          <w:rFonts w:ascii="UD デジタル 教科書体 NP-R" w:eastAsia="UD デジタル 教科書体 NP-R" w:hint="eastAsia"/>
          <w:sz w:val="24"/>
        </w:rPr>
        <w:t>・</w:t>
      </w:r>
      <w:r w:rsidR="002D31A0" w:rsidRPr="00DE39D2">
        <w:rPr>
          <w:rFonts w:ascii="UD デジタル 教科書体 NP-R" w:eastAsia="UD デジタル 教科書体 NP-R" w:hint="eastAsia"/>
          <w:sz w:val="24"/>
        </w:rPr>
        <w:t>上記法人に、</w:t>
      </w:r>
      <w:r w:rsidRPr="00DE39D2">
        <w:rPr>
          <w:rFonts w:ascii="UD デジタル 教科書体 NP-R" w:eastAsia="UD デジタル 教科書体 NP-R" w:hint="eastAsia"/>
          <w:sz w:val="24"/>
        </w:rPr>
        <w:t>申請後5年以上勤務する意思</w:t>
      </w:r>
      <w:r w:rsidR="002D31A0" w:rsidRPr="00DE39D2">
        <w:rPr>
          <w:rFonts w:ascii="UD デジタル 教科書体 NP-R" w:eastAsia="UD デジタル 教科書体 NP-R" w:hint="eastAsia"/>
          <w:sz w:val="24"/>
        </w:rPr>
        <w:t>があること。</w:t>
      </w:r>
    </w:p>
    <w:p w:rsidR="00060D37" w:rsidRPr="00DE39D2" w:rsidRDefault="00060D37" w:rsidP="00361369">
      <w:pPr>
        <w:tabs>
          <w:tab w:val="left" w:pos="3675"/>
        </w:tabs>
        <w:snapToGrid w:val="0"/>
        <w:ind w:leftChars="100" w:left="426" w:hangingChars="90" w:hanging="216"/>
        <w:rPr>
          <w:rFonts w:ascii="UD デジタル 教科書体 NP-R" w:eastAsia="UD デジタル 教科書体 NP-R"/>
          <w:sz w:val="24"/>
        </w:rPr>
      </w:pPr>
    </w:p>
    <w:p w:rsidR="00BC261D" w:rsidRDefault="00060D37" w:rsidP="00361369">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【中小企業等に就職した</w:t>
      </w:r>
      <w:r w:rsidRPr="00DE39D2">
        <w:rPr>
          <w:rFonts w:ascii="UD デジタル 教科書体 NP-R" w:eastAsia="UD デジタル 教科書体 NP-R" w:hint="eastAsia"/>
          <w:sz w:val="24"/>
        </w:rPr>
        <w:t>場合】</w:t>
      </w:r>
    </w:p>
    <w:p w:rsidR="004E60E4" w:rsidRDefault="004E60E4" w:rsidP="00361369">
      <w:pPr>
        <w:tabs>
          <w:tab w:val="left" w:pos="3675"/>
        </w:tabs>
        <w:snapToGrid w:val="0"/>
        <w:ind w:left="2"/>
        <w:rPr>
          <w:rFonts w:ascii="UD デジタル 教科書体 NP-R" w:eastAsia="UD デジタル 教科書体 NP-R"/>
          <w:sz w:val="24"/>
        </w:rPr>
      </w:pPr>
    </w:p>
    <w:p w:rsidR="004E60E4" w:rsidRDefault="004E60E4" w:rsidP="004E60E4">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次に掲げる要件に全て該当すること</w:t>
      </w:r>
    </w:p>
    <w:p w:rsidR="00060D37" w:rsidRDefault="00060D37" w:rsidP="00361369">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・勤務地が東京圏以外の地域または東京圏内の条件不利地域に所在すること。</w:t>
      </w:r>
    </w:p>
    <w:p w:rsidR="00060D37" w:rsidRDefault="00060D37" w:rsidP="00361369">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・就職先が、岡山県が移住支援事業補助金の対象としてマッチングサイトに掲載した求人</w:t>
      </w:r>
    </w:p>
    <w:p w:rsidR="00060D37" w:rsidRDefault="00060D37" w:rsidP="00361369">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を行う中小企業等であること。</w:t>
      </w:r>
    </w:p>
    <w:p w:rsidR="00060D37" w:rsidRDefault="00060D37" w:rsidP="00361369">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・就業者にとって3親等以内の親族関係にある者が代表者、取締役などの経営を</w:t>
      </w:r>
      <w:r w:rsidR="00540B72">
        <w:rPr>
          <w:rFonts w:ascii="UD デジタル 教科書体 NP-R" w:eastAsia="UD デジタル 教科書体 NP-R" w:hint="eastAsia"/>
          <w:sz w:val="24"/>
        </w:rPr>
        <w:t>担う職務</w:t>
      </w:r>
    </w:p>
    <w:p w:rsidR="00540B72" w:rsidRDefault="00540B72" w:rsidP="00361369">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を務めている中小企業等への就業でないこと。</w:t>
      </w:r>
    </w:p>
    <w:p w:rsidR="00540B72" w:rsidRDefault="00540B72" w:rsidP="00361369">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・週2</w:t>
      </w:r>
      <w:r>
        <w:rPr>
          <w:rFonts w:ascii="UD デジタル 教科書体 NP-R" w:eastAsia="UD デジタル 教科書体 NP-R"/>
          <w:sz w:val="24"/>
        </w:rPr>
        <w:t>0</w:t>
      </w:r>
      <w:r>
        <w:rPr>
          <w:rFonts w:ascii="UD デジタル 教科書体 NP-R" w:eastAsia="UD デジタル 教科書体 NP-R" w:hint="eastAsia"/>
          <w:sz w:val="24"/>
        </w:rPr>
        <w:t>時間以上の無期雇用契約に基づいて移住支援事業補助金の対象中小企業として登</w:t>
      </w:r>
    </w:p>
    <w:p w:rsidR="00540B72" w:rsidRDefault="00540B72" w:rsidP="00540B72">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録された中小企業等に就業していること。</w:t>
      </w:r>
    </w:p>
    <w:p w:rsidR="00540B72" w:rsidRDefault="00540B72" w:rsidP="00540B72">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・求人への応募日が、マッチングサイトに移住支援事業補助金の対象として掲載された日</w:t>
      </w:r>
    </w:p>
    <w:p w:rsidR="00540B72" w:rsidRDefault="00540B72" w:rsidP="00540B72">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以降であること。</w:t>
      </w:r>
    </w:p>
    <w:p w:rsidR="00763286" w:rsidRDefault="00763286" w:rsidP="00540B72">
      <w:pPr>
        <w:tabs>
          <w:tab w:val="left" w:pos="3675"/>
        </w:tabs>
        <w:snapToGrid w:val="0"/>
        <w:ind w:left="2"/>
        <w:rPr>
          <w:rFonts w:ascii="UD デジタル 教科書体 NP-R" w:eastAsia="UD デジタル 教科書体 NP-R"/>
          <w:sz w:val="24"/>
        </w:rPr>
      </w:pPr>
    </w:p>
    <w:p w:rsidR="00540B72" w:rsidRDefault="00540B72" w:rsidP="00540B72">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w:t>
      </w:r>
      <w:r w:rsidR="007E41F8">
        <w:rPr>
          <w:rFonts w:ascii="UD デジタル 教科書体 NP-R" w:eastAsia="UD デジタル 教科書体 NP-R" w:hint="eastAsia"/>
          <w:sz w:val="24"/>
        </w:rPr>
        <w:t>この中小企業等に、移住支援事業補助金の申請日から5年以上、継続して勤務する意思</w:t>
      </w:r>
    </w:p>
    <w:p w:rsidR="002F14D7" w:rsidRDefault="007E41F8" w:rsidP="00731714">
      <w:pPr>
        <w:tabs>
          <w:tab w:val="left" w:pos="3675"/>
        </w:tabs>
        <w:snapToGrid w:val="0"/>
        <w:ind w:left="2"/>
        <w:rPr>
          <w:rFonts w:ascii="UD デジタル 教科書体 NP-R" w:eastAsia="UD デジタル 教科書体 NP-R"/>
          <w:sz w:val="24"/>
        </w:rPr>
      </w:pPr>
      <w:r>
        <w:rPr>
          <w:rFonts w:ascii="UD デジタル 教科書体 NP-R" w:eastAsia="UD デジタル 教科書体 NP-R" w:hint="eastAsia"/>
          <w:sz w:val="24"/>
        </w:rPr>
        <w:t xml:space="preserve">　　を有していること。</w:t>
      </w:r>
    </w:p>
    <w:p w:rsidR="007E41F8" w:rsidRDefault="007E41F8" w:rsidP="002F14D7">
      <w:pPr>
        <w:tabs>
          <w:tab w:val="left" w:pos="3675"/>
        </w:tabs>
        <w:snapToGrid w:val="0"/>
        <w:ind w:left="2" w:firstLineChars="100" w:firstLine="240"/>
        <w:rPr>
          <w:rFonts w:ascii="UD デジタル 教科書体 NP-R" w:eastAsia="UD デジタル 教科書体 NP-R"/>
          <w:sz w:val="24"/>
        </w:rPr>
      </w:pPr>
      <w:r>
        <w:rPr>
          <w:rFonts w:ascii="UD デジタル 教科書体 NP-R" w:eastAsia="UD デジタル 教科書体 NP-R" w:hint="eastAsia"/>
          <w:sz w:val="24"/>
        </w:rPr>
        <w:t>・転勤、出向、出張、研修等による勤務地の変更ではなく、新規の雇用であること。</w:t>
      </w:r>
    </w:p>
    <w:p w:rsidR="00060D37" w:rsidRPr="00060D37" w:rsidRDefault="00060D37" w:rsidP="00361369">
      <w:pPr>
        <w:tabs>
          <w:tab w:val="left" w:pos="3675"/>
        </w:tabs>
        <w:snapToGrid w:val="0"/>
        <w:ind w:left="2"/>
        <w:rPr>
          <w:rFonts w:ascii="UD デジタル 教科書体 NP-R" w:eastAsia="UD デジタル 教科書体 NP-R"/>
          <w:sz w:val="24"/>
        </w:rPr>
      </w:pPr>
    </w:p>
    <w:p w:rsidR="00361369" w:rsidRPr="00DE39D2" w:rsidRDefault="00361369" w:rsidP="00361369">
      <w:pPr>
        <w:tabs>
          <w:tab w:val="left" w:pos="3675"/>
        </w:tabs>
        <w:snapToGrid w:val="0"/>
        <w:ind w:left="2"/>
        <w:rPr>
          <w:rFonts w:ascii="UD デジタル 教科書体 NP-R" w:eastAsia="UD デジタル 教科書体 NP-R"/>
          <w:sz w:val="24"/>
        </w:rPr>
      </w:pPr>
      <w:r w:rsidRPr="00DE39D2">
        <w:rPr>
          <w:rFonts w:ascii="UD デジタル 教科書体 NP-R" w:eastAsia="UD デジタル 教科書体 NP-R" w:hint="eastAsia"/>
          <w:sz w:val="24"/>
        </w:rPr>
        <w:t>【専門人材の場合】</w:t>
      </w:r>
      <w:r w:rsidR="00060D37">
        <w:rPr>
          <w:rFonts w:ascii="UD デジタル 教科書体 NP-R" w:eastAsia="UD デジタル 教科書体 NP-R" w:hint="eastAsia"/>
          <w:sz w:val="24"/>
        </w:rPr>
        <w:t>(令和</w:t>
      </w:r>
      <w:r w:rsidR="003F5139">
        <w:rPr>
          <w:rFonts w:ascii="UD デジタル 教科書体 NP-R" w:eastAsia="UD デジタル 教科書体 NP-R" w:hint="eastAsia"/>
          <w:sz w:val="24"/>
        </w:rPr>
        <w:t>7</w:t>
      </w:r>
      <w:r w:rsidR="00060D37">
        <w:rPr>
          <w:rFonts w:ascii="UD デジタル 教科書体 NP-R" w:eastAsia="UD デジタル 教科書体 NP-R" w:hint="eastAsia"/>
          <w:sz w:val="24"/>
        </w:rPr>
        <w:t>年4月1日以降に移住された方が対象</w:t>
      </w:r>
      <w:r w:rsidR="00060D37">
        <w:rPr>
          <w:rFonts w:ascii="UD デジタル 教科書体 NP-R" w:eastAsia="UD デジタル 教科書体 NP-R"/>
          <w:sz w:val="24"/>
        </w:rPr>
        <w:t>)</w:t>
      </w:r>
    </w:p>
    <w:p w:rsidR="00361369" w:rsidRDefault="007E41F8" w:rsidP="007E41F8">
      <w:pPr>
        <w:tabs>
          <w:tab w:val="left" w:pos="3675"/>
        </w:tabs>
        <w:snapToGrid w:val="0"/>
        <w:ind w:leftChars="100" w:left="426" w:hangingChars="90" w:hanging="216"/>
        <w:rPr>
          <w:rFonts w:ascii="UD デジタル 教科書体 NP-R" w:eastAsia="UD デジタル 教科書体 NP-R"/>
          <w:sz w:val="24"/>
        </w:rPr>
      </w:pPr>
      <w:r>
        <w:rPr>
          <w:rFonts w:ascii="UD デジタル 教科書体 NP-R" w:eastAsia="UD デジタル 教科書体 NP-R" w:hint="eastAsia"/>
          <w:sz w:val="24"/>
        </w:rPr>
        <w:t>・岡山県が行うプロフェッショナル人材戦略拠点事業または内閣府が行う先導的人材マッチング事業を利用して移住及び就業した者であって、次に掲げる要件にすべて該当すること。</w:t>
      </w:r>
    </w:p>
    <w:p w:rsidR="007E41F8" w:rsidRDefault="002F14D7" w:rsidP="007E41F8">
      <w:pPr>
        <w:tabs>
          <w:tab w:val="left" w:pos="3675"/>
        </w:tabs>
        <w:snapToGrid w:val="0"/>
        <w:ind w:leftChars="100" w:left="426" w:hangingChars="90" w:hanging="216"/>
        <w:rPr>
          <w:rFonts w:ascii="UD デジタル 教科書体 NP-R" w:eastAsia="UD デジタル 教科書体 NP-R"/>
          <w:sz w:val="24"/>
        </w:rPr>
      </w:pPr>
      <w:r>
        <w:rPr>
          <w:rFonts w:ascii="UD デジタル 教科書体 NP-R" w:eastAsia="UD デジタル 教科書体 NP-R" w:hint="eastAsia"/>
          <w:sz w:val="24"/>
        </w:rPr>
        <w:t>・週</w:t>
      </w:r>
      <w:r>
        <w:rPr>
          <w:rFonts w:ascii="UD デジタル 教科書体 NP-R" w:eastAsia="UD デジタル 教科書体 NP-R"/>
          <w:sz w:val="24"/>
        </w:rPr>
        <w:t>20</w:t>
      </w:r>
      <w:r>
        <w:rPr>
          <w:rFonts w:ascii="UD デジタル 教科書体 NP-R" w:eastAsia="UD デジタル 教科書体 NP-R" w:hint="eastAsia"/>
          <w:sz w:val="24"/>
        </w:rPr>
        <w:t>時間以上の無期雇用契約に基づいて県内に本店または</w:t>
      </w:r>
      <w:r w:rsidR="007733A3">
        <w:rPr>
          <w:rFonts w:ascii="UD デジタル 教科書体 NP-R" w:eastAsia="UD デジタル 教科書体 NP-R" w:hint="eastAsia"/>
          <w:sz w:val="24"/>
        </w:rPr>
        <w:t>事業所を有する法人の、県内に所在する事業所に就業していること。</w:t>
      </w:r>
    </w:p>
    <w:p w:rsidR="007733A3" w:rsidRDefault="007733A3" w:rsidP="007E41F8">
      <w:pPr>
        <w:tabs>
          <w:tab w:val="left" w:pos="3675"/>
        </w:tabs>
        <w:snapToGrid w:val="0"/>
        <w:ind w:leftChars="100" w:left="426" w:hangingChars="90" w:hanging="216"/>
        <w:rPr>
          <w:rFonts w:ascii="UD デジタル 教科書体 NP-R" w:eastAsia="UD デジタル 教科書体 NP-R"/>
          <w:sz w:val="24"/>
        </w:rPr>
      </w:pPr>
      <w:r>
        <w:rPr>
          <w:rFonts w:ascii="UD デジタル 教科書体 NP-R" w:eastAsia="UD デジタル 教科書体 NP-R" w:hint="eastAsia"/>
          <w:sz w:val="24"/>
        </w:rPr>
        <w:t>・この法人に、移住支援金の申請日から5年以上、継続して勤務する意思を有していること。</w:t>
      </w:r>
    </w:p>
    <w:p w:rsidR="007733A3" w:rsidRDefault="007733A3" w:rsidP="007E41F8">
      <w:pPr>
        <w:tabs>
          <w:tab w:val="left" w:pos="3675"/>
        </w:tabs>
        <w:snapToGrid w:val="0"/>
        <w:ind w:leftChars="100" w:left="426" w:hangingChars="90" w:hanging="216"/>
        <w:rPr>
          <w:rFonts w:ascii="UD デジタル 教科書体 NP-R" w:eastAsia="UD デジタル 教科書体 NP-R"/>
          <w:sz w:val="24"/>
        </w:rPr>
      </w:pPr>
      <w:r>
        <w:rPr>
          <w:rFonts w:ascii="UD デジタル 教科書体 NP-R" w:eastAsia="UD デジタル 教科書体 NP-R" w:hint="eastAsia"/>
          <w:sz w:val="24"/>
        </w:rPr>
        <w:t>・転勤、出向、出張、研修等による勤務地の変更ではなく、新規の雇用であること。</w:t>
      </w:r>
    </w:p>
    <w:p w:rsidR="007733A3" w:rsidRPr="00DE39D2" w:rsidRDefault="007733A3" w:rsidP="007E41F8">
      <w:pPr>
        <w:tabs>
          <w:tab w:val="left" w:pos="3675"/>
        </w:tabs>
        <w:snapToGrid w:val="0"/>
        <w:ind w:leftChars="100" w:left="426" w:hangingChars="90" w:hanging="216"/>
        <w:rPr>
          <w:rFonts w:ascii="UD デジタル 教科書体 NP-R" w:eastAsia="UD デジタル 教科書体 NP-R"/>
          <w:sz w:val="24"/>
        </w:rPr>
      </w:pPr>
      <w:r>
        <w:rPr>
          <w:rFonts w:ascii="UD デジタル 教科書体 NP-R" w:eastAsia="UD デジタル 教科書体 NP-R" w:hint="eastAsia"/>
          <w:sz w:val="24"/>
        </w:rPr>
        <w:t>・目的達成後の解散を前提とした個別プロジェクトへの参加等、離職することが前提でないこと。</w:t>
      </w:r>
    </w:p>
    <w:p w:rsidR="00BC261D" w:rsidRDefault="00BC261D" w:rsidP="00361369">
      <w:pPr>
        <w:tabs>
          <w:tab w:val="left" w:pos="3675"/>
        </w:tabs>
        <w:snapToGrid w:val="0"/>
        <w:ind w:left="2"/>
        <w:rPr>
          <w:rFonts w:ascii="UD デジタル 教科書体 NP-R" w:eastAsia="UD デジタル 教科書体 NP-R"/>
          <w:sz w:val="24"/>
        </w:rPr>
      </w:pPr>
    </w:p>
    <w:p w:rsidR="00361369" w:rsidRPr="00DE39D2" w:rsidRDefault="00361369" w:rsidP="00361369">
      <w:pPr>
        <w:tabs>
          <w:tab w:val="left" w:pos="3675"/>
        </w:tabs>
        <w:snapToGrid w:val="0"/>
        <w:ind w:left="2"/>
        <w:rPr>
          <w:rFonts w:ascii="UD デジタル 教科書体 NP-R" w:eastAsia="UD デジタル 教科書体 NP-R"/>
          <w:sz w:val="24"/>
        </w:rPr>
      </w:pPr>
      <w:r w:rsidRPr="00DE39D2">
        <w:rPr>
          <w:rFonts w:ascii="UD デジタル 教科書体 NP-R" w:eastAsia="UD デジタル 教科書体 NP-R" w:hint="eastAsia"/>
          <w:sz w:val="24"/>
        </w:rPr>
        <w:t>【</w:t>
      </w:r>
      <w:r w:rsidR="00AF48DB" w:rsidRPr="00DE39D2">
        <w:rPr>
          <w:rFonts w:ascii="UD デジタル 教科書体 NP-R" w:eastAsia="UD デジタル 教科書体 NP-R" w:hint="eastAsia"/>
          <w:sz w:val="24"/>
        </w:rPr>
        <w:t>起業</w:t>
      </w:r>
      <w:r w:rsidRPr="00DE39D2">
        <w:rPr>
          <w:rFonts w:ascii="UD デジタル 教科書体 NP-R" w:eastAsia="UD デジタル 教科書体 NP-R" w:hint="eastAsia"/>
          <w:sz w:val="24"/>
        </w:rPr>
        <w:t>の場合】</w:t>
      </w:r>
    </w:p>
    <w:p w:rsidR="004E60E4" w:rsidRDefault="007733A3" w:rsidP="00C07C16">
      <w:pPr>
        <w:tabs>
          <w:tab w:val="left" w:pos="3675"/>
        </w:tabs>
        <w:snapToGrid w:val="0"/>
        <w:ind w:leftChars="100" w:left="210"/>
        <w:rPr>
          <w:rFonts w:ascii="UD デジタル 教科書体 NP-R" w:eastAsia="UD デジタル 教科書体 NP-R"/>
          <w:sz w:val="24"/>
          <w:szCs w:val="24"/>
        </w:rPr>
      </w:pPr>
      <w:r>
        <w:rPr>
          <w:rFonts w:ascii="UD デジタル 教科書体 NP-R" w:eastAsia="UD デジタル 教科書体 NP-R" w:hint="eastAsia"/>
          <w:sz w:val="24"/>
          <w:szCs w:val="24"/>
        </w:rPr>
        <w:t>・岡山県地域解決型起業支援事業実施要領に規定する起業支援金の交付決定</w:t>
      </w:r>
      <w:r w:rsidR="004E60E4">
        <w:rPr>
          <w:rFonts w:ascii="UD デジタル 教科書体 NP-R" w:eastAsia="UD デジタル 教科書体 NP-R" w:hint="eastAsia"/>
          <w:sz w:val="24"/>
          <w:szCs w:val="24"/>
        </w:rPr>
        <w:t>を受けており、</w:t>
      </w:r>
    </w:p>
    <w:p w:rsidR="004E60E4" w:rsidRDefault="004E60E4" w:rsidP="00C07C16">
      <w:pPr>
        <w:tabs>
          <w:tab w:val="left" w:pos="3675"/>
        </w:tabs>
        <w:snapToGrid w:val="0"/>
        <w:ind w:leftChars="100" w:left="21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かつ申請日において交付決定の日から1年を経過していないこと。</w:t>
      </w:r>
    </w:p>
    <w:p w:rsidR="004E60E4" w:rsidRDefault="004E60E4" w:rsidP="00C07C16">
      <w:pPr>
        <w:tabs>
          <w:tab w:val="left" w:pos="3675"/>
        </w:tabs>
        <w:snapToGrid w:val="0"/>
        <w:ind w:leftChars="100" w:left="210"/>
        <w:rPr>
          <w:rFonts w:ascii="UD デジタル 教科書体 NP-R" w:eastAsia="UD デジタル 教科書体 NP-R"/>
          <w:sz w:val="24"/>
          <w:szCs w:val="24"/>
        </w:rPr>
      </w:pPr>
    </w:p>
    <w:p w:rsidR="004E60E4" w:rsidRDefault="004E60E4" w:rsidP="004E60E4">
      <w:pPr>
        <w:tabs>
          <w:tab w:val="left" w:pos="3675"/>
        </w:tabs>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【テレワークの場合】(令和</w:t>
      </w:r>
      <w:r w:rsidR="003F5139">
        <w:rPr>
          <w:rFonts w:ascii="UD デジタル 教科書体 NP-R" w:eastAsia="UD デジタル 教科書体 NP-R" w:hint="eastAsia"/>
          <w:sz w:val="24"/>
          <w:szCs w:val="24"/>
        </w:rPr>
        <w:t>7</w:t>
      </w:r>
      <w:r>
        <w:rPr>
          <w:rFonts w:ascii="UD デジタル 教科書体 NP-R" w:eastAsia="UD デジタル 教科書体 NP-R" w:hint="eastAsia"/>
          <w:sz w:val="24"/>
          <w:szCs w:val="24"/>
        </w:rPr>
        <w:t>年4月1日以降に移住された方が対象</w:t>
      </w:r>
      <w:r>
        <w:rPr>
          <w:rFonts w:ascii="UD デジタル 教科書体 NP-R" w:eastAsia="UD デジタル 教科書体 NP-R"/>
          <w:sz w:val="24"/>
          <w:szCs w:val="24"/>
        </w:rPr>
        <w:t>)</w:t>
      </w:r>
    </w:p>
    <w:p w:rsidR="00C21E64" w:rsidRDefault="004E60E4" w:rsidP="003F5139">
      <w:pPr>
        <w:tabs>
          <w:tab w:val="left" w:pos="3675"/>
        </w:tabs>
        <w:snapToGrid w:val="0"/>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3F5139">
        <w:rPr>
          <w:rFonts w:ascii="UD デジタル 教科書体 NP-R" w:eastAsia="UD デジタル 教科書体 NP-R" w:hint="eastAsia"/>
          <w:sz w:val="24"/>
          <w:szCs w:val="24"/>
        </w:rPr>
        <w:t xml:space="preserve">　法人の代表者若しくは役員等または個人事業主としての就労では</w:t>
      </w:r>
      <w:r w:rsidR="003F5139" w:rsidRPr="003F5139">
        <w:rPr>
          <w:rFonts w:ascii="UD デジタル 教科書体 NP-R" w:eastAsia="UD デジタル 教科書体 NP-R" w:hint="eastAsia"/>
          <w:sz w:val="24"/>
          <w:szCs w:val="24"/>
        </w:rPr>
        <w:t>ないこと</w:t>
      </w:r>
      <w:r w:rsidR="003F5139">
        <w:rPr>
          <w:rFonts w:ascii="UD デジタル 教科書体 NP-R" w:eastAsia="UD デジタル 教科書体 NP-R" w:hint="eastAsia"/>
          <w:sz w:val="24"/>
          <w:szCs w:val="24"/>
        </w:rPr>
        <w:t>、かつ、</w:t>
      </w:r>
      <w:r>
        <w:rPr>
          <w:rFonts w:ascii="UD デジタル 教科書体 NP-R" w:eastAsia="UD デジタル 教科書体 NP-R" w:hint="eastAsia"/>
          <w:sz w:val="24"/>
          <w:szCs w:val="24"/>
        </w:rPr>
        <w:t>次に掲げる要件に全て該当すること</w:t>
      </w:r>
    </w:p>
    <w:p w:rsidR="004E60E4" w:rsidRDefault="004E60E4" w:rsidP="004E60E4">
      <w:pPr>
        <w:tabs>
          <w:tab w:val="left" w:pos="3675"/>
        </w:tabs>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・所属先</w:t>
      </w:r>
      <w:r w:rsidR="00435E8E">
        <w:rPr>
          <w:rFonts w:ascii="UD デジタル 教科書体 NP-R" w:eastAsia="UD デジタル 教科書体 NP-R" w:hint="eastAsia"/>
          <w:sz w:val="24"/>
          <w:szCs w:val="24"/>
        </w:rPr>
        <w:t>企業等からの命令ではなく、自己の意思により移住した場合であって、移住先を</w:t>
      </w:r>
    </w:p>
    <w:p w:rsidR="00435E8E" w:rsidRDefault="00435E8E" w:rsidP="004E60E4">
      <w:pPr>
        <w:tabs>
          <w:tab w:val="left" w:pos="3675"/>
        </w:tabs>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生活の本拠とし、移住元での業務を引き続き行うこと。</w:t>
      </w:r>
    </w:p>
    <w:p w:rsidR="003F5139" w:rsidRDefault="003F5139" w:rsidP="003F5139">
      <w:pPr>
        <w:tabs>
          <w:tab w:val="left" w:pos="3675"/>
        </w:tabs>
        <w:snapToGrid w:val="0"/>
        <w:ind w:leftChars="100" w:left="45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EE2AED" w:rsidRPr="00EE2AED">
        <w:rPr>
          <w:rFonts w:ascii="UD デジタル 教科書体 NP-R" w:eastAsia="UD デジタル 教科書体 NP-R" w:hint="eastAsia"/>
          <w:sz w:val="24"/>
          <w:szCs w:val="24"/>
        </w:rPr>
        <w:t>移住先で原則として恒常的に通勤せず、かつ、週20</w:t>
      </w:r>
      <w:r w:rsidR="00EE2AED">
        <w:rPr>
          <w:rFonts w:ascii="UD デジタル 教科書体 NP-R" w:eastAsia="UD デジタル 教科書体 NP-R" w:hint="eastAsia"/>
          <w:sz w:val="24"/>
          <w:szCs w:val="24"/>
        </w:rPr>
        <w:t>時間以上のテレワークに限る。</w:t>
      </w:r>
    </w:p>
    <w:p w:rsidR="00435E8E" w:rsidRDefault="00435E8E" w:rsidP="004E60E4">
      <w:pPr>
        <w:tabs>
          <w:tab w:val="left" w:pos="3675"/>
        </w:tabs>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・地方創成テレワーク交付金を活用した取組の中で、所属先企業等からこの移住者に資金</w:t>
      </w:r>
    </w:p>
    <w:p w:rsidR="00435E8E" w:rsidRPr="004E60E4" w:rsidRDefault="00435E8E" w:rsidP="004E60E4">
      <w:pPr>
        <w:tabs>
          <w:tab w:val="left" w:pos="3675"/>
        </w:tabs>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提供されていないこと。</w:t>
      </w:r>
    </w:p>
    <w:p w:rsidR="00731714" w:rsidRDefault="00731714" w:rsidP="00DC31FE">
      <w:pPr>
        <w:tabs>
          <w:tab w:val="left" w:pos="3675"/>
        </w:tabs>
        <w:snapToGrid w:val="0"/>
        <w:ind w:leftChars="100" w:left="210"/>
        <w:rPr>
          <w:rFonts w:ascii="UD デジタル 教科書体 NP-R" w:eastAsia="UD デジタル 教科書体 NP-R"/>
          <w:sz w:val="24"/>
          <w:szCs w:val="24"/>
        </w:rPr>
      </w:pPr>
    </w:p>
    <w:p w:rsidR="003F5139" w:rsidRDefault="003F5139" w:rsidP="00DC31FE">
      <w:pPr>
        <w:tabs>
          <w:tab w:val="left" w:pos="3675"/>
        </w:tabs>
        <w:snapToGrid w:val="0"/>
        <w:ind w:leftChars="100" w:left="210"/>
        <w:rPr>
          <w:rFonts w:ascii="UD デジタル 教科書体 NP-R" w:eastAsia="UD デジタル 教科書体 NP-R"/>
          <w:sz w:val="24"/>
          <w:szCs w:val="24"/>
        </w:rPr>
      </w:pPr>
      <w:r>
        <w:rPr>
          <w:rFonts w:ascii="UD デジタル 教科書体 NP-R" w:eastAsia="UD デジタル 教科書体 NP-R" w:hint="eastAsia"/>
          <w:sz w:val="24"/>
          <w:szCs w:val="24"/>
        </w:rPr>
        <w:t>【関係人口】</w:t>
      </w:r>
    </w:p>
    <w:p w:rsidR="003F5139" w:rsidRPr="003F5139" w:rsidRDefault="003F5139" w:rsidP="003F5139">
      <w:pPr>
        <w:tabs>
          <w:tab w:val="left" w:pos="3675"/>
        </w:tabs>
        <w:snapToGrid w:val="0"/>
        <w:ind w:leftChars="100" w:left="210" w:firstLineChars="100" w:firstLine="240"/>
        <w:rPr>
          <w:rFonts w:ascii="UD デジタル 教科書体 NP-R" w:eastAsia="UD デジタル 教科書体 NP-R"/>
          <w:sz w:val="24"/>
          <w:szCs w:val="24"/>
        </w:rPr>
      </w:pPr>
      <w:r w:rsidRPr="003F5139">
        <w:rPr>
          <w:rFonts w:ascii="UD デジタル 教科書体 NP-R" w:eastAsia="UD デジタル 教科書体 NP-R" w:hint="eastAsia"/>
          <w:sz w:val="24"/>
          <w:szCs w:val="24"/>
        </w:rPr>
        <w:t>市長が当該移住希望者を地域の担い手の確保に資する関係人口と認め、かつ、次に掲げる要件にすべて該当すること。</w:t>
      </w:r>
    </w:p>
    <w:p w:rsidR="003F5139" w:rsidRPr="00B21314" w:rsidRDefault="003F5139" w:rsidP="003F5139">
      <w:pPr>
        <w:tabs>
          <w:tab w:val="left" w:pos="3675"/>
        </w:tabs>
        <w:snapToGrid w:val="0"/>
        <w:ind w:leftChars="100" w:left="210"/>
        <w:rPr>
          <w:rFonts w:ascii="UD デジタル 教科書体 NP-R" w:eastAsia="UD デジタル 教科書体 NP-R"/>
          <w:sz w:val="24"/>
          <w:szCs w:val="24"/>
        </w:rPr>
      </w:pPr>
      <w:r w:rsidRPr="003F5139">
        <w:rPr>
          <w:rFonts w:ascii="UD デジタル 教科書体 NP-R" w:eastAsia="UD デジタル 教科書体 NP-R" w:hint="eastAsia"/>
          <w:sz w:val="24"/>
          <w:szCs w:val="24"/>
        </w:rPr>
        <w:t>(1)</w:t>
      </w:r>
      <w:r w:rsidRPr="003F5139">
        <w:rPr>
          <w:rFonts w:ascii="UD デジタル 教科書体 NP-R" w:eastAsia="UD デジタル 教科書体 NP-R"/>
          <w:sz w:val="24"/>
          <w:szCs w:val="24"/>
        </w:rPr>
        <w:t xml:space="preserve">  </w:t>
      </w:r>
      <w:r w:rsidRPr="00B21314">
        <w:rPr>
          <w:rFonts w:ascii="UD デジタル 教科書体 NP-R" w:eastAsia="UD デジタル 教科書体 NP-R" w:hint="eastAsia"/>
          <w:sz w:val="24"/>
          <w:szCs w:val="24"/>
        </w:rPr>
        <w:t>農林水産業に就業する者。</w:t>
      </w:r>
    </w:p>
    <w:p w:rsidR="003F5139" w:rsidRPr="00B21314" w:rsidRDefault="00B21314" w:rsidP="00B21314">
      <w:pPr>
        <w:tabs>
          <w:tab w:val="left" w:pos="3675"/>
        </w:tabs>
        <w:snapToGrid w:val="0"/>
        <w:ind w:leftChars="100" w:left="810" w:hangingChars="250" w:hanging="600"/>
        <w:rPr>
          <w:rFonts w:ascii="UD デジタル 教科書体 NP-R" w:eastAsia="UD デジタル 教科書体 NP-R"/>
          <w:sz w:val="24"/>
          <w:szCs w:val="24"/>
        </w:rPr>
      </w:pPr>
      <w:r w:rsidRPr="00B21314">
        <w:rPr>
          <w:rFonts w:ascii="UD デジタル 教科書体 NP-R" w:eastAsia="UD デジタル 教科書体 NP-R" w:hint="eastAsia"/>
          <w:sz w:val="24"/>
          <w:szCs w:val="24"/>
        </w:rPr>
        <w:t>(</w:t>
      </w:r>
      <w:r w:rsidR="003F5139" w:rsidRPr="00B21314">
        <w:rPr>
          <w:rFonts w:ascii="UD デジタル 教科書体 NP-R" w:eastAsia="UD デジタル 教科書体 NP-R" w:hint="eastAsia"/>
          <w:sz w:val="24"/>
          <w:szCs w:val="24"/>
        </w:rPr>
        <w:t>2</w:t>
      </w:r>
      <w:r w:rsidRPr="00B21314">
        <w:rPr>
          <w:rFonts w:ascii="UD デジタル 教科書体 NP-R" w:eastAsia="UD デジタル 教科書体 NP-R" w:hint="eastAsia"/>
          <w:sz w:val="24"/>
          <w:szCs w:val="24"/>
        </w:rPr>
        <w:t>)</w:t>
      </w:r>
      <w:r w:rsidRPr="00B21314">
        <w:rPr>
          <w:rFonts w:ascii="UD デジタル 教科書体 NP-R" w:eastAsia="UD デジタル 教科書体 NP-R"/>
          <w:sz w:val="24"/>
          <w:szCs w:val="24"/>
        </w:rPr>
        <w:t xml:space="preserve">  </w:t>
      </w:r>
      <w:r w:rsidR="003F5139" w:rsidRPr="00B21314">
        <w:rPr>
          <w:rFonts w:ascii="UD デジタル 教科書体 NP-R" w:eastAsia="UD デジタル 教科書体 NP-R" w:hint="eastAsia"/>
          <w:sz w:val="24"/>
          <w:szCs w:val="24"/>
        </w:rPr>
        <w:t>3親等以内の親族関係にある者が代表者、取締役の経営を担う職務を行っている法人化されている家業へ就業する者。</w:t>
      </w:r>
    </w:p>
    <w:p w:rsidR="00731714" w:rsidRPr="00DE39D2" w:rsidRDefault="00731714" w:rsidP="00DC31FE">
      <w:pPr>
        <w:tabs>
          <w:tab w:val="left" w:pos="3675"/>
        </w:tabs>
        <w:snapToGrid w:val="0"/>
        <w:ind w:leftChars="100" w:left="210"/>
        <w:rPr>
          <w:rFonts w:ascii="UD デジタル 教科書体 NP-R" w:eastAsia="UD デジタル 教科書体 NP-R"/>
          <w:sz w:val="24"/>
          <w:szCs w:val="24"/>
        </w:rPr>
      </w:pPr>
    </w:p>
    <w:p w:rsidR="00C21E64" w:rsidRPr="00DE39D2" w:rsidRDefault="00C21E64" w:rsidP="00C21E64">
      <w:pPr>
        <w:tabs>
          <w:tab w:val="left" w:pos="3675"/>
        </w:tabs>
        <w:snapToGrid w:val="0"/>
        <w:rPr>
          <w:rFonts w:ascii="UD デジタル 教科書体 NP-R" w:eastAsia="UD デジタル 教科書体 NP-R"/>
          <w:b/>
          <w:sz w:val="24"/>
          <w:szCs w:val="24"/>
          <w:u w:val="thick"/>
        </w:rPr>
      </w:pPr>
      <w:r w:rsidRPr="00DE39D2">
        <w:rPr>
          <w:rFonts w:ascii="UD デジタル 教科書体 NP-R" w:eastAsia="UD デジタル 教科書体 NP-R" w:hint="eastAsia"/>
          <w:b/>
          <w:sz w:val="24"/>
          <w:szCs w:val="24"/>
          <w:u w:val="thick"/>
        </w:rPr>
        <w:t>３．支援金の額</w:t>
      </w:r>
    </w:p>
    <w:p w:rsidR="00C21E64" w:rsidRPr="00DE39D2" w:rsidRDefault="00C21E64" w:rsidP="00C21E64">
      <w:pPr>
        <w:tabs>
          <w:tab w:val="left" w:pos="3675"/>
        </w:tabs>
        <w:snapToGrid w:val="0"/>
        <w:ind w:leftChars="100" w:left="210"/>
        <w:rPr>
          <w:rFonts w:ascii="UD デジタル 教科書体 NP-R" w:eastAsia="UD デジタル 教科書体 NP-R"/>
          <w:sz w:val="24"/>
          <w:szCs w:val="24"/>
        </w:rPr>
      </w:pPr>
      <w:r w:rsidRPr="00DE39D2">
        <w:rPr>
          <w:rFonts w:ascii="UD デジタル 教科書体 NP-R" w:eastAsia="UD デジタル 教科書体 NP-R" w:hint="eastAsia"/>
          <w:sz w:val="24"/>
          <w:szCs w:val="24"/>
        </w:rPr>
        <w:t>・2人以上の世帯の場合、100万円</w:t>
      </w:r>
    </w:p>
    <w:p w:rsidR="00C21E64" w:rsidRDefault="00C21E64" w:rsidP="00C21E64">
      <w:pPr>
        <w:tabs>
          <w:tab w:val="left" w:pos="3675"/>
        </w:tabs>
        <w:snapToGrid w:val="0"/>
        <w:ind w:leftChars="100" w:left="210"/>
        <w:rPr>
          <w:rFonts w:ascii="UD デジタル 教科書体 NP-R" w:eastAsia="UD デジタル 教科書体 NP-R"/>
          <w:sz w:val="24"/>
          <w:szCs w:val="24"/>
        </w:rPr>
      </w:pPr>
      <w:r w:rsidRPr="00DE39D2">
        <w:rPr>
          <w:rFonts w:ascii="UD デジタル 教科書体 NP-R" w:eastAsia="UD デジタル 教科書体 NP-R" w:hint="eastAsia"/>
          <w:sz w:val="24"/>
          <w:szCs w:val="24"/>
        </w:rPr>
        <w:t>・単身世帯の場合、60万円</w:t>
      </w:r>
    </w:p>
    <w:p w:rsidR="00B52222" w:rsidRDefault="00B52222" w:rsidP="00C21E64">
      <w:pPr>
        <w:tabs>
          <w:tab w:val="left" w:pos="3675"/>
        </w:tabs>
        <w:snapToGrid w:val="0"/>
        <w:ind w:leftChars="100" w:left="210"/>
        <w:rPr>
          <w:rFonts w:ascii="UD デジタル 教科書体 NP-R" w:eastAsia="UD デジタル 教科書体 NP-R"/>
          <w:sz w:val="24"/>
          <w:szCs w:val="24"/>
        </w:rPr>
      </w:pPr>
      <w:r>
        <w:rPr>
          <w:rFonts w:ascii="UD デジタル 教科書体 NP-R" w:eastAsia="UD デジタル 教科書体 NP-R" w:hint="eastAsia"/>
          <w:sz w:val="24"/>
          <w:szCs w:val="24"/>
        </w:rPr>
        <w:t>・18未満の世帯員と一緒に移住した場合は、18未満の者1人につき</w:t>
      </w:r>
      <w:r w:rsidR="00462791">
        <w:rPr>
          <w:rFonts w:ascii="UD デジタル 教科書体 NP-R" w:eastAsia="UD デジタル 教科書体 NP-R" w:hint="eastAsia"/>
          <w:sz w:val="24"/>
          <w:szCs w:val="24"/>
        </w:rPr>
        <w:t>3</w:t>
      </w:r>
      <w:r w:rsidR="00FC26D2">
        <w:rPr>
          <w:rFonts w:ascii="UD デジタル 教科書体 NP-R" w:eastAsia="UD デジタル 教科書体 NP-R"/>
          <w:sz w:val="24"/>
          <w:szCs w:val="24"/>
        </w:rPr>
        <w:t>0</w:t>
      </w:r>
      <w:r>
        <w:rPr>
          <w:rFonts w:ascii="UD デジタル 教科書体 NP-R" w:eastAsia="UD デジタル 教科書体 NP-R" w:hint="eastAsia"/>
          <w:sz w:val="24"/>
          <w:szCs w:val="24"/>
        </w:rPr>
        <w:t>万円を加算</w:t>
      </w:r>
    </w:p>
    <w:p w:rsidR="002D31A0" w:rsidRPr="00DE39D2" w:rsidRDefault="00C21E64" w:rsidP="00DC31FE">
      <w:pPr>
        <w:tabs>
          <w:tab w:val="left" w:pos="3675"/>
        </w:tabs>
        <w:snapToGrid w:val="0"/>
        <w:ind w:leftChars="100" w:left="210"/>
        <w:rPr>
          <w:rFonts w:ascii="UD デジタル 教科書体 NP-R" w:eastAsia="UD デジタル 教科書体 NP-R"/>
          <w:sz w:val="24"/>
          <w:szCs w:val="24"/>
        </w:rPr>
      </w:pPr>
      <w:r w:rsidRPr="00DE39D2">
        <w:rPr>
          <w:rFonts w:ascii="UD デジタル 教科書体 NP-R" w:eastAsia="UD デジタル 教科書体 NP-R" w:hint="eastAsia"/>
          <w:sz w:val="24"/>
          <w:szCs w:val="24"/>
        </w:rPr>
        <w:lastRenderedPageBreak/>
        <w:t>※次の場合、支援金</w:t>
      </w:r>
      <w:r w:rsidR="007E3AB1" w:rsidRPr="00DE39D2">
        <w:rPr>
          <w:rFonts w:ascii="UD デジタル 教科書体 NP-R" w:eastAsia="UD デジタル 教科書体 NP-R" w:hint="eastAsia"/>
          <w:sz w:val="24"/>
          <w:szCs w:val="24"/>
        </w:rPr>
        <w:t>の</w:t>
      </w:r>
      <w:r w:rsidRPr="00DE39D2">
        <w:rPr>
          <w:rFonts w:ascii="UD デジタル 教科書体 NP-R" w:eastAsia="UD デジタル 教科書体 NP-R" w:hint="eastAsia"/>
          <w:sz w:val="24"/>
          <w:szCs w:val="24"/>
        </w:rPr>
        <w:t>返還</w:t>
      </w:r>
      <w:r w:rsidR="007E3AB1" w:rsidRPr="00DE39D2">
        <w:rPr>
          <w:rFonts w:ascii="UD デジタル 教科書体 NP-R" w:eastAsia="UD デジタル 教科書体 NP-R" w:hint="eastAsia"/>
          <w:sz w:val="24"/>
          <w:szCs w:val="24"/>
        </w:rPr>
        <w:t>を</w:t>
      </w:r>
      <w:r w:rsidR="002D31A0" w:rsidRPr="00DE39D2">
        <w:rPr>
          <w:rFonts w:ascii="UD デジタル 教科書体 NP-R" w:eastAsia="UD デジタル 教科書体 NP-R" w:hint="eastAsia"/>
          <w:sz w:val="24"/>
          <w:szCs w:val="24"/>
        </w:rPr>
        <w:t>請求します</w:t>
      </w:r>
      <w:r w:rsidRPr="00DE39D2">
        <w:rPr>
          <w:rFonts w:ascii="UD デジタル 教科書体 NP-R" w:eastAsia="UD デジタル 教科書体 NP-R" w:hint="eastAsia"/>
          <w:sz w:val="24"/>
          <w:szCs w:val="24"/>
        </w:rPr>
        <w:t>。</w:t>
      </w:r>
      <w:r w:rsidR="002D31A0" w:rsidRPr="00DE39D2">
        <w:rPr>
          <w:rFonts w:ascii="UD デジタル 教科書体 NP-R" w:eastAsia="UD デジタル 教科書体 NP-R" w:hint="eastAsia"/>
          <w:sz w:val="24"/>
          <w:szCs w:val="24"/>
        </w:rPr>
        <w:t>ただし、災害、倒産、病気等のやむを得ない事情が認められる場合はこの限りではありません。</w:t>
      </w:r>
    </w:p>
    <w:tbl>
      <w:tblPr>
        <w:tblStyle w:val="ac"/>
        <w:tblW w:w="0" w:type="auto"/>
        <w:tblInd w:w="210" w:type="dxa"/>
        <w:tblLook w:val="04A0" w:firstRow="1" w:lastRow="0" w:firstColumn="1" w:lastColumn="0" w:noHBand="0" w:noVBand="1"/>
      </w:tblPr>
      <w:tblGrid>
        <w:gridCol w:w="6164"/>
        <w:gridCol w:w="3368"/>
      </w:tblGrid>
      <w:tr w:rsidR="00C21E64" w:rsidRPr="00DE39D2" w:rsidTr="00C21E64">
        <w:tc>
          <w:tcPr>
            <w:tcW w:w="6164" w:type="dxa"/>
          </w:tcPr>
          <w:p w:rsidR="00C21E64" w:rsidRPr="00DE39D2" w:rsidRDefault="00C21E64" w:rsidP="00C21E64">
            <w:pPr>
              <w:tabs>
                <w:tab w:val="left" w:pos="3675"/>
              </w:tabs>
              <w:snapToGrid w:val="0"/>
              <w:jc w:val="center"/>
              <w:rPr>
                <w:rFonts w:ascii="UD デジタル 教科書体 NP-R" w:eastAsia="UD デジタル 教科書体 NP-R"/>
                <w:szCs w:val="24"/>
              </w:rPr>
            </w:pPr>
            <w:r w:rsidRPr="00DE39D2">
              <w:rPr>
                <w:rFonts w:ascii="UD デジタル 教科書体 NP-R" w:eastAsia="UD デジタル 教科書体 NP-R" w:hint="eastAsia"/>
                <w:szCs w:val="24"/>
              </w:rPr>
              <w:t>支援金の返還が生じる場合</w:t>
            </w:r>
          </w:p>
        </w:tc>
        <w:tc>
          <w:tcPr>
            <w:tcW w:w="3368" w:type="dxa"/>
          </w:tcPr>
          <w:p w:rsidR="00C21E64" w:rsidRPr="00DE39D2" w:rsidRDefault="00C21E64" w:rsidP="00C21E64">
            <w:pPr>
              <w:tabs>
                <w:tab w:val="left" w:pos="3675"/>
              </w:tabs>
              <w:snapToGrid w:val="0"/>
              <w:jc w:val="center"/>
              <w:rPr>
                <w:rFonts w:ascii="UD デジタル 教科書体 NP-R" w:eastAsia="UD デジタル 教科書体 NP-R"/>
                <w:szCs w:val="24"/>
              </w:rPr>
            </w:pPr>
            <w:r w:rsidRPr="00DE39D2">
              <w:rPr>
                <w:rFonts w:ascii="UD デジタル 教科書体 NP-R" w:eastAsia="UD デジタル 教科書体 NP-R" w:hint="eastAsia"/>
                <w:szCs w:val="24"/>
              </w:rPr>
              <w:t>支援金の返還額</w:t>
            </w:r>
          </w:p>
        </w:tc>
      </w:tr>
      <w:tr w:rsidR="00C21E64" w:rsidRPr="00DE39D2" w:rsidTr="00C21E64">
        <w:tc>
          <w:tcPr>
            <w:tcW w:w="6164" w:type="dxa"/>
          </w:tcPr>
          <w:p w:rsidR="00C21E64" w:rsidRPr="00DE39D2" w:rsidRDefault="00C21E64" w:rsidP="00DC31FE">
            <w:pPr>
              <w:tabs>
                <w:tab w:val="left" w:pos="3675"/>
              </w:tabs>
              <w:snapToGrid w:val="0"/>
              <w:rPr>
                <w:rFonts w:ascii="UD デジタル 教科書体 NP-R" w:eastAsia="UD デジタル 教科書体 NP-R"/>
                <w:szCs w:val="24"/>
              </w:rPr>
            </w:pPr>
            <w:r w:rsidRPr="00DE39D2">
              <w:rPr>
                <w:rFonts w:ascii="UD デジタル 教科書体 NP-R" w:eastAsia="UD デジタル 教科書体 NP-R" w:hint="eastAsia"/>
                <w:szCs w:val="24"/>
              </w:rPr>
              <w:t>虚偽申請等をした場合</w:t>
            </w:r>
          </w:p>
        </w:tc>
        <w:tc>
          <w:tcPr>
            <w:tcW w:w="3368" w:type="dxa"/>
          </w:tcPr>
          <w:p w:rsidR="00C21E64" w:rsidRPr="00DE39D2" w:rsidRDefault="00C21E64" w:rsidP="00C21E64">
            <w:pPr>
              <w:tabs>
                <w:tab w:val="left" w:pos="3675"/>
              </w:tabs>
              <w:snapToGrid w:val="0"/>
              <w:jc w:val="center"/>
              <w:rPr>
                <w:rFonts w:ascii="UD デジタル 教科書体 NP-R" w:eastAsia="UD デジタル 教科書体 NP-R"/>
                <w:szCs w:val="24"/>
              </w:rPr>
            </w:pPr>
            <w:r w:rsidRPr="00DE39D2">
              <w:rPr>
                <w:rFonts w:ascii="UD デジタル 教科書体 NP-R" w:eastAsia="UD デジタル 教科書体 NP-R" w:hint="eastAsia"/>
                <w:szCs w:val="24"/>
              </w:rPr>
              <w:t>全額</w:t>
            </w:r>
          </w:p>
        </w:tc>
      </w:tr>
      <w:tr w:rsidR="00C21E64" w:rsidRPr="00DE39D2" w:rsidTr="00C21E64">
        <w:tc>
          <w:tcPr>
            <w:tcW w:w="6164" w:type="dxa"/>
          </w:tcPr>
          <w:p w:rsidR="00C21E64" w:rsidRPr="00DE39D2" w:rsidRDefault="00C21E64" w:rsidP="00DC31FE">
            <w:pPr>
              <w:tabs>
                <w:tab w:val="left" w:pos="3675"/>
              </w:tabs>
              <w:snapToGrid w:val="0"/>
              <w:rPr>
                <w:rFonts w:ascii="UD デジタル 教科書体 NP-R" w:eastAsia="UD デジタル 教科書体 NP-R"/>
                <w:szCs w:val="24"/>
              </w:rPr>
            </w:pPr>
            <w:r w:rsidRPr="00DE39D2">
              <w:rPr>
                <w:rFonts w:ascii="UD デジタル 教科書体 NP-R" w:eastAsia="UD デジタル 教科書体 NP-R" w:hint="eastAsia"/>
                <w:szCs w:val="24"/>
              </w:rPr>
              <w:t>申請後3年未満で県外に転出した場合</w:t>
            </w:r>
          </w:p>
        </w:tc>
        <w:tc>
          <w:tcPr>
            <w:tcW w:w="3368" w:type="dxa"/>
          </w:tcPr>
          <w:p w:rsidR="00C21E64" w:rsidRPr="00DE39D2" w:rsidRDefault="00C21E64" w:rsidP="00C21E64">
            <w:pPr>
              <w:tabs>
                <w:tab w:val="left" w:pos="3675"/>
              </w:tabs>
              <w:snapToGrid w:val="0"/>
              <w:jc w:val="center"/>
              <w:rPr>
                <w:rFonts w:ascii="UD デジタル 教科書体 NP-R" w:eastAsia="UD デジタル 教科書体 NP-R"/>
                <w:szCs w:val="24"/>
              </w:rPr>
            </w:pPr>
            <w:r w:rsidRPr="00DE39D2">
              <w:rPr>
                <w:rFonts w:ascii="UD デジタル 教科書体 NP-R" w:eastAsia="UD デジタル 教科書体 NP-R" w:hint="eastAsia"/>
                <w:szCs w:val="24"/>
              </w:rPr>
              <w:t>全額</w:t>
            </w:r>
          </w:p>
        </w:tc>
      </w:tr>
      <w:tr w:rsidR="00C21E64" w:rsidRPr="00DE39D2" w:rsidTr="00C21E64">
        <w:tc>
          <w:tcPr>
            <w:tcW w:w="6164" w:type="dxa"/>
          </w:tcPr>
          <w:p w:rsidR="00C21E64" w:rsidRPr="00DE39D2" w:rsidRDefault="00C21E64" w:rsidP="00DC31FE">
            <w:pPr>
              <w:tabs>
                <w:tab w:val="left" w:pos="3675"/>
              </w:tabs>
              <w:snapToGrid w:val="0"/>
              <w:rPr>
                <w:rFonts w:ascii="UD デジタル 教科書体 NP-R" w:eastAsia="UD デジタル 教科書体 NP-R"/>
                <w:szCs w:val="24"/>
              </w:rPr>
            </w:pPr>
            <w:r w:rsidRPr="00DE39D2">
              <w:rPr>
                <w:rFonts w:ascii="UD デジタル 教科書体 NP-R" w:eastAsia="UD デジタル 教科書体 NP-R" w:hint="eastAsia"/>
                <w:szCs w:val="24"/>
              </w:rPr>
              <w:t>申請後1年以内に当該職を辞した場合</w:t>
            </w:r>
          </w:p>
        </w:tc>
        <w:tc>
          <w:tcPr>
            <w:tcW w:w="3368" w:type="dxa"/>
          </w:tcPr>
          <w:p w:rsidR="00C21E64" w:rsidRPr="00DE39D2" w:rsidRDefault="00C21E64" w:rsidP="00C21E64">
            <w:pPr>
              <w:tabs>
                <w:tab w:val="left" w:pos="3675"/>
              </w:tabs>
              <w:snapToGrid w:val="0"/>
              <w:jc w:val="center"/>
              <w:rPr>
                <w:rFonts w:ascii="UD デジタル 教科書体 NP-R" w:eastAsia="UD デジタル 教科書体 NP-R"/>
                <w:szCs w:val="24"/>
              </w:rPr>
            </w:pPr>
            <w:r w:rsidRPr="00DE39D2">
              <w:rPr>
                <w:rFonts w:ascii="UD デジタル 教科書体 NP-R" w:eastAsia="UD デジタル 教科書体 NP-R" w:hint="eastAsia"/>
                <w:szCs w:val="24"/>
              </w:rPr>
              <w:t>全額</w:t>
            </w:r>
          </w:p>
        </w:tc>
      </w:tr>
      <w:tr w:rsidR="00C21E64" w:rsidRPr="00DE39D2" w:rsidTr="00C21E64">
        <w:tc>
          <w:tcPr>
            <w:tcW w:w="6164" w:type="dxa"/>
          </w:tcPr>
          <w:p w:rsidR="00C21E64" w:rsidRPr="00DE39D2" w:rsidRDefault="00C21E64" w:rsidP="00DC31FE">
            <w:pPr>
              <w:tabs>
                <w:tab w:val="left" w:pos="3675"/>
              </w:tabs>
              <w:snapToGrid w:val="0"/>
              <w:rPr>
                <w:rFonts w:ascii="UD デジタル 教科書体 NP-R" w:eastAsia="UD デジタル 教科書体 NP-R"/>
                <w:szCs w:val="24"/>
              </w:rPr>
            </w:pPr>
            <w:r w:rsidRPr="00DE39D2">
              <w:rPr>
                <w:rFonts w:ascii="UD デジタル 教科書体 NP-R" w:eastAsia="UD デジタル 教科書体 NP-R" w:hint="eastAsia"/>
                <w:szCs w:val="24"/>
              </w:rPr>
              <w:t>おかやま起業支援金を取消された場合</w:t>
            </w:r>
          </w:p>
        </w:tc>
        <w:tc>
          <w:tcPr>
            <w:tcW w:w="3368" w:type="dxa"/>
          </w:tcPr>
          <w:p w:rsidR="00C21E64" w:rsidRPr="00DE39D2" w:rsidRDefault="00C21E64" w:rsidP="00C21E64">
            <w:pPr>
              <w:tabs>
                <w:tab w:val="left" w:pos="3675"/>
              </w:tabs>
              <w:snapToGrid w:val="0"/>
              <w:jc w:val="center"/>
              <w:rPr>
                <w:rFonts w:ascii="UD デジタル 教科書体 NP-R" w:eastAsia="UD デジタル 教科書体 NP-R"/>
                <w:szCs w:val="24"/>
              </w:rPr>
            </w:pPr>
            <w:r w:rsidRPr="00DE39D2">
              <w:rPr>
                <w:rFonts w:ascii="UD デジタル 教科書体 NP-R" w:eastAsia="UD デジタル 教科書体 NP-R" w:hint="eastAsia"/>
                <w:szCs w:val="24"/>
              </w:rPr>
              <w:t>全額</w:t>
            </w:r>
          </w:p>
        </w:tc>
      </w:tr>
      <w:tr w:rsidR="00C21E64" w:rsidRPr="00DE39D2" w:rsidTr="00C21E64">
        <w:tc>
          <w:tcPr>
            <w:tcW w:w="6164" w:type="dxa"/>
          </w:tcPr>
          <w:p w:rsidR="00C21E64" w:rsidRPr="00DE39D2" w:rsidRDefault="00C21E64" w:rsidP="00DC31FE">
            <w:pPr>
              <w:tabs>
                <w:tab w:val="left" w:pos="3675"/>
              </w:tabs>
              <w:snapToGrid w:val="0"/>
              <w:rPr>
                <w:rFonts w:ascii="UD デジタル 教科書体 NP-R" w:eastAsia="UD デジタル 教科書体 NP-R"/>
                <w:szCs w:val="24"/>
              </w:rPr>
            </w:pPr>
            <w:r w:rsidRPr="00DE39D2">
              <w:rPr>
                <w:rFonts w:ascii="UD デジタル 教科書体 NP-R" w:eastAsia="UD デジタル 教科書体 NP-R" w:hint="eastAsia"/>
                <w:szCs w:val="24"/>
              </w:rPr>
              <w:t>申請後3年以上5年以内に県外に転出した場合</w:t>
            </w:r>
          </w:p>
        </w:tc>
        <w:tc>
          <w:tcPr>
            <w:tcW w:w="3368" w:type="dxa"/>
          </w:tcPr>
          <w:p w:rsidR="00C21E64" w:rsidRPr="00DE39D2" w:rsidRDefault="00C21E64" w:rsidP="00C21E64">
            <w:pPr>
              <w:tabs>
                <w:tab w:val="left" w:pos="3675"/>
              </w:tabs>
              <w:snapToGrid w:val="0"/>
              <w:jc w:val="center"/>
              <w:rPr>
                <w:rFonts w:ascii="UD デジタル 教科書体 NP-R" w:eastAsia="UD デジタル 教科書体 NP-R"/>
                <w:szCs w:val="24"/>
              </w:rPr>
            </w:pPr>
            <w:r w:rsidRPr="00DE39D2">
              <w:rPr>
                <w:rFonts w:ascii="UD デジタル 教科書体 NP-R" w:eastAsia="UD デジタル 教科書体 NP-R" w:hint="eastAsia"/>
                <w:szCs w:val="24"/>
              </w:rPr>
              <w:t>半額</w:t>
            </w:r>
          </w:p>
        </w:tc>
      </w:tr>
    </w:tbl>
    <w:p w:rsidR="00C21E64" w:rsidRPr="00DE39D2" w:rsidRDefault="00C21E64" w:rsidP="00DC31FE">
      <w:pPr>
        <w:tabs>
          <w:tab w:val="left" w:pos="3675"/>
        </w:tabs>
        <w:snapToGrid w:val="0"/>
        <w:ind w:leftChars="100" w:left="210"/>
        <w:rPr>
          <w:rFonts w:ascii="UD デジタル 教科書体 NP-R" w:eastAsia="UD デジタル 教科書体 NP-R"/>
          <w:sz w:val="24"/>
          <w:szCs w:val="24"/>
        </w:rPr>
      </w:pPr>
    </w:p>
    <w:p w:rsidR="00731714" w:rsidRDefault="00731714" w:rsidP="00DC31FE">
      <w:pPr>
        <w:tabs>
          <w:tab w:val="left" w:pos="3675"/>
        </w:tabs>
        <w:snapToGrid w:val="0"/>
        <w:rPr>
          <w:rFonts w:ascii="UD デジタル 教科書体 NP-R" w:eastAsia="UD デジタル 教科書体 NP-R"/>
          <w:b/>
          <w:sz w:val="24"/>
          <w:szCs w:val="24"/>
          <w:u w:val="thick"/>
        </w:rPr>
      </w:pPr>
    </w:p>
    <w:p w:rsidR="00C26950" w:rsidRPr="00DE39D2" w:rsidRDefault="00C21E64" w:rsidP="00DC31FE">
      <w:pPr>
        <w:tabs>
          <w:tab w:val="left" w:pos="3675"/>
        </w:tabs>
        <w:snapToGrid w:val="0"/>
        <w:rPr>
          <w:rFonts w:ascii="UD デジタル 教科書体 NP-R" w:eastAsia="UD デジタル 教科書体 NP-R"/>
          <w:b/>
          <w:sz w:val="24"/>
          <w:szCs w:val="24"/>
          <w:u w:val="thick"/>
        </w:rPr>
      </w:pPr>
      <w:r w:rsidRPr="00DE39D2">
        <w:rPr>
          <w:rFonts w:ascii="UD デジタル 教科書体 NP-R" w:eastAsia="UD デジタル 教科書体 NP-R" w:hint="eastAsia"/>
          <w:b/>
          <w:sz w:val="24"/>
          <w:szCs w:val="24"/>
          <w:u w:val="thick"/>
        </w:rPr>
        <w:t>４</w:t>
      </w:r>
      <w:r w:rsidR="00567B57" w:rsidRPr="00DE39D2">
        <w:rPr>
          <w:rFonts w:ascii="UD デジタル 教科書体 NP-R" w:eastAsia="UD デジタル 教科書体 NP-R" w:hint="eastAsia"/>
          <w:b/>
          <w:sz w:val="24"/>
          <w:szCs w:val="24"/>
          <w:u w:val="thick"/>
        </w:rPr>
        <w:t>．</w:t>
      </w:r>
      <w:r w:rsidR="00AF48DB" w:rsidRPr="00DE39D2">
        <w:rPr>
          <w:rFonts w:ascii="UD デジタル 教科書体 NP-R" w:eastAsia="UD デジタル 教科書体 NP-R" w:hint="eastAsia"/>
          <w:b/>
          <w:sz w:val="24"/>
          <w:szCs w:val="24"/>
          <w:u w:val="thick"/>
        </w:rPr>
        <w:t>申請期間</w:t>
      </w:r>
    </w:p>
    <w:p w:rsidR="00C26950" w:rsidRPr="00DE39D2" w:rsidRDefault="0080268B" w:rsidP="00B21314">
      <w:pPr>
        <w:tabs>
          <w:tab w:val="left" w:pos="3675"/>
        </w:tabs>
        <w:snapToGrid w:val="0"/>
        <w:ind w:leftChars="100" w:left="210"/>
        <w:rPr>
          <w:rFonts w:ascii="UD デジタル 教科書体 NP-R" w:eastAsia="UD デジタル 教科書体 NP-R"/>
          <w:sz w:val="24"/>
          <w:szCs w:val="24"/>
        </w:rPr>
      </w:pPr>
      <w:r w:rsidRPr="00DE39D2">
        <w:rPr>
          <w:rFonts w:ascii="UD デジタル 教科書体 NP-R" w:eastAsia="UD デジタル 教科書体 NP-R" w:hint="eastAsia"/>
          <w:sz w:val="24"/>
          <w:szCs w:val="24"/>
        </w:rPr>
        <w:t>・</w:t>
      </w:r>
      <w:r w:rsidR="00AF48DB" w:rsidRPr="00DE39D2">
        <w:rPr>
          <w:rFonts w:ascii="UD デジタル 教科書体 NP-R" w:eastAsia="UD デジタル 教科書体 NP-R" w:hint="eastAsia"/>
          <w:sz w:val="24"/>
          <w:szCs w:val="24"/>
        </w:rPr>
        <w:t>申請受付期間は、令和</w:t>
      </w:r>
      <w:r w:rsidR="00B21314">
        <w:rPr>
          <w:rFonts w:ascii="UD デジタル 教科書体 NP-R" w:eastAsia="UD デジタル 教科書体 NP-R" w:hint="eastAsia"/>
          <w:sz w:val="24"/>
          <w:szCs w:val="24"/>
        </w:rPr>
        <w:t>7</w:t>
      </w:r>
      <w:r w:rsidR="00AF48DB" w:rsidRPr="00DE39D2">
        <w:rPr>
          <w:rFonts w:ascii="UD デジタル 教科書体 NP-R" w:eastAsia="UD デジタル 教科書体 NP-R" w:hint="eastAsia"/>
          <w:sz w:val="24"/>
          <w:szCs w:val="24"/>
        </w:rPr>
        <w:t>年4月1日から令和</w:t>
      </w:r>
      <w:r w:rsidR="00B21314">
        <w:rPr>
          <w:rFonts w:ascii="UD デジタル 教科書体 NP-R" w:eastAsia="UD デジタル 教科書体 NP-R" w:hint="eastAsia"/>
          <w:sz w:val="24"/>
          <w:szCs w:val="24"/>
        </w:rPr>
        <w:t>8</w:t>
      </w:r>
      <w:r w:rsidR="00AF48DB" w:rsidRPr="00DE39D2">
        <w:rPr>
          <w:rFonts w:ascii="UD デジタル 教科書体 NP-R" w:eastAsia="UD デジタル 教科書体 NP-R" w:hint="eastAsia"/>
          <w:sz w:val="24"/>
          <w:szCs w:val="24"/>
        </w:rPr>
        <w:t>年3月</w:t>
      </w:r>
      <w:r w:rsidR="00BD4E83">
        <w:rPr>
          <w:rFonts w:ascii="UD デジタル 教科書体 NP-R" w:eastAsia="UD デジタル 教科書体 NP-R" w:hint="eastAsia"/>
          <w:sz w:val="24"/>
          <w:szCs w:val="24"/>
        </w:rPr>
        <w:t>３１</w:t>
      </w:r>
      <w:r w:rsidR="00AF48DB" w:rsidRPr="00DE39D2">
        <w:rPr>
          <w:rFonts w:ascii="UD デジタル 教科書体 NP-R" w:eastAsia="UD デジタル 教科書体 NP-R" w:hint="eastAsia"/>
          <w:sz w:val="24"/>
          <w:szCs w:val="24"/>
        </w:rPr>
        <w:t>日です</w:t>
      </w:r>
    </w:p>
    <w:p w:rsidR="00AF48DB" w:rsidRPr="00DE39D2" w:rsidRDefault="00B21314" w:rsidP="00B21314">
      <w:pPr>
        <w:tabs>
          <w:tab w:val="left" w:pos="3675"/>
        </w:tabs>
        <w:snapToGrid w:val="0"/>
        <w:ind w:leftChars="100" w:left="210"/>
        <w:rPr>
          <w:rFonts w:ascii="UD デジタル 教科書体 NP-R" w:eastAsia="UD デジタル 教科書体 NP-R"/>
          <w:sz w:val="24"/>
          <w:szCs w:val="24"/>
        </w:rPr>
      </w:pPr>
      <w:r>
        <w:rPr>
          <w:rFonts w:ascii="UD デジタル 教科書体 NP-R" w:eastAsia="UD デジタル 教科書体 NP-R" w:hint="eastAsia"/>
          <w:sz w:val="24"/>
          <w:szCs w:val="24"/>
        </w:rPr>
        <w:t>・ただし、</w:t>
      </w:r>
      <w:r w:rsidR="00BD4E83">
        <w:rPr>
          <w:rFonts w:ascii="UD デジタル 教科書体 NP-R" w:eastAsia="UD デジタル 教科書体 NP-R" w:hint="eastAsia"/>
          <w:sz w:val="24"/>
          <w:szCs w:val="24"/>
        </w:rPr>
        <w:t>転入後</w:t>
      </w:r>
      <w:r w:rsidR="00AF48DB" w:rsidRPr="00DE39D2">
        <w:rPr>
          <w:rFonts w:ascii="UD デジタル 教科書体 NP-R" w:eastAsia="UD デジタル 教科書体 NP-R" w:hint="eastAsia"/>
          <w:sz w:val="24"/>
          <w:szCs w:val="24"/>
        </w:rPr>
        <w:t>1年以内に申請する必要があります</w:t>
      </w:r>
    </w:p>
    <w:p w:rsidR="00C26950" w:rsidRPr="00DE39D2" w:rsidRDefault="00C26950" w:rsidP="00DC31FE">
      <w:pPr>
        <w:tabs>
          <w:tab w:val="left" w:pos="3675"/>
        </w:tabs>
        <w:snapToGrid w:val="0"/>
        <w:ind w:leftChars="100" w:left="210"/>
        <w:rPr>
          <w:rFonts w:ascii="UD デジタル 教科書体 NP-R" w:eastAsia="UD デジタル 教科書体 NP-R"/>
          <w:sz w:val="24"/>
          <w:szCs w:val="24"/>
        </w:rPr>
      </w:pPr>
    </w:p>
    <w:p w:rsidR="00FF557F" w:rsidRPr="00DE39D2" w:rsidRDefault="00FF557F" w:rsidP="00DC31FE">
      <w:pPr>
        <w:tabs>
          <w:tab w:val="left" w:pos="3675"/>
        </w:tabs>
        <w:snapToGrid w:val="0"/>
        <w:ind w:left="480" w:hangingChars="200" w:hanging="480"/>
        <w:rPr>
          <w:rFonts w:ascii="UD デジタル 教科書体 NP-R" w:eastAsia="UD デジタル 教科書体 NP-R"/>
          <w:b/>
          <w:sz w:val="24"/>
          <w:szCs w:val="24"/>
          <w:u w:val="thick"/>
        </w:rPr>
      </w:pPr>
      <w:r w:rsidRPr="00DE39D2">
        <w:rPr>
          <w:rFonts w:ascii="UD デジタル 教科書体 NP-R" w:eastAsia="UD デジタル 教科書体 NP-R" w:hint="eastAsia"/>
          <w:b/>
          <w:sz w:val="24"/>
          <w:szCs w:val="24"/>
          <w:u w:val="thick"/>
        </w:rPr>
        <w:t>５．</w:t>
      </w:r>
      <w:r w:rsidR="00C21E64" w:rsidRPr="00DE39D2">
        <w:rPr>
          <w:rFonts w:ascii="UD デジタル 教科書体 NP-R" w:eastAsia="UD デジタル 教科書体 NP-R" w:hint="eastAsia"/>
          <w:b/>
          <w:sz w:val="24"/>
          <w:szCs w:val="24"/>
          <w:u w:val="thick"/>
        </w:rPr>
        <w:t>申請場所</w:t>
      </w:r>
    </w:p>
    <w:p w:rsidR="00705F83" w:rsidRPr="00DE39D2" w:rsidRDefault="00C26950" w:rsidP="00DC31FE">
      <w:pPr>
        <w:tabs>
          <w:tab w:val="left" w:pos="3675"/>
        </w:tabs>
        <w:snapToGrid w:val="0"/>
        <w:ind w:leftChars="100" w:left="690" w:hangingChars="200" w:hanging="480"/>
        <w:rPr>
          <w:rFonts w:ascii="UD デジタル 教科書体 NP-R" w:eastAsia="UD デジタル 教科書体 NP-R"/>
          <w:sz w:val="24"/>
          <w:szCs w:val="24"/>
        </w:rPr>
      </w:pPr>
      <w:r w:rsidRPr="00DE39D2">
        <w:rPr>
          <w:rFonts w:ascii="UD デジタル 教科書体 NP-R" w:eastAsia="UD デジタル 教科書体 NP-R" w:hint="eastAsia"/>
          <w:kern w:val="0"/>
          <w:sz w:val="24"/>
          <w:szCs w:val="24"/>
        </w:rPr>
        <w:t>受付方法</w:t>
      </w:r>
      <w:r w:rsidRPr="00DE39D2">
        <w:rPr>
          <w:rFonts w:ascii="UD デジタル 教科書体 NP-R" w:eastAsia="UD デジタル 教科書体 NP-R" w:hint="eastAsia"/>
          <w:sz w:val="24"/>
          <w:szCs w:val="24"/>
        </w:rPr>
        <w:t>：</w:t>
      </w:r>
      <w:r w:rsidR="00315EEC" w:rsidRPr="00DE39D2">
        <w:rPr>
          <w:rFonts w:ascii="UD デジタル 教科書体 NP-R" w:eastAsia="UD デジタル 教科書体 NP-R" w:hint="eastAsia"/>
          <w:sz w:val="24"/>
          <w:szCs w:val="24"/>
        </w:rPr>
        <w:t>持参にて先着順</w:t>
      </w:r>
      <w:r w:rsidR="00C21E64" w:rsidRPr="00DE39D2">
        <w:rPr>
          <w:rFonts w:ascii="UD デジタル 教科書体 NP-R" w:eastAsia="UD デジタル 教科書体 NP-R" w:hint="eastAsia"/>
          <w:sz w:val="24"/>
          <w:szCs w:val="24"/>
        </w:rPr>
        <w:t xml:space="preserve">　※予算がなくなり</w:t>
      </w:r>
      <w:r w:rsidR="002D31A0" w:rsidRPr="00DE39D2">
        <w:rPr>
          <w:rFonts w:ascii="UD デジタル 教科書体 NP-R" w:eastAsia="UD デジタル 教科書体 NP-R" w:hint="eastAsia"/>
          <w:sz w:val="24"/>
          <w:szCs w:val="24"/>
        </w:rPr>
        <w:t>次第受付終了</w:t>
      </w:r>
    </w:p>
    <w:p w:rsidR="001548AC" w:rsidRDefault="00C26950" w:rsidP="00C21E64">
      <w:pPr>
        <w:tabs>
          <w:tab w:val="left" w:pos="3675"/>
        </w:tabs>
        <w:snapToGrid w:val="0"/>
        <w:ind w:leftChars="100" w:left="690" w:hangingChars="200" w:hanging="480"/>
        <w:rPr>
          <w:rFonts w:ascii="UD デジタル 教科書体 NP-R" w:eastAsia="UD デジタル 教科書体 NP-R"/>
          <w:sz w:val="24"/>
          <w:szCs w:val="24"/>
        </w:rPr>
      </w:pPr>
      <w:r w:rsidRPr="00DE39D2">
        <w:rPr>
          <w:rFonts w:ascii="UD デジタル 教科書体 NP-R" w:eastAsia="UD デジタル 教科書体 NP-R" w:hint="eastAsia"/>
          <w:kern w:val="0"/>
          <w:sz w:val="24"/>
          <w:szCs w:val="24"/>
        </w:rPr>
        <w:t>受付場所</w:t>
      </w:r>
      <w:r w:rsidRPr="00DE39D2">
        <w:rPr>
          <w:rFonts w:ascii="UD デジタル 教科書体 NP-R" w:eastAsia="UD デジタル 教科書体 NP-R" w:hint="eastAsia"/>
          <w:sz w:val="24"/>
          <w:szCs w:val="24"/>
        </w:rPr>
        <w:t>：備前市役所（本庁）</w:t>
      </w:r>
      <w:r w:rsidR="002503E7" w:rsidRPr="00DE39D2">
        <w:rPr>
          <w:rFonts w:ascii="UD デジタル 教科書体 NP-R" w:eastAsia="UD デジタル 教科書体 NP-R" w:hint="eastAsia"/>
          <w:sz w:val="24"/>
          <w:szCs w:val="24"/>
        </w:rPr>
        <w:t>4</w:t>
      </w:r>
      <w:r w:rsidR="00B21314">
        <w:rPr>
          <w:rFonts w:ascii="UD デジタル 教科書体 NP-R" w:eastAsia="UD デジタル 教科書体 NP-R" w:hint="eastAsia"/>
          <w:sz w:val="24"/>
          <w:szCs w:val="24"/>
        </w:rPr>
        <w:t xml:space="preserve">階　都市計画課　</w:t>
      </w:r>
      <w:r w:rsidRPr="00DE39D2">
        <w:rPr>
          <w:rFonts w:ascii="UD デジタル 教科書体 NP-R" w:eastAsia="UD デジタル 教科書体 NP-R" w:hint="eastAsia"/>
          <w:sz w:val="24"/>
          <w:szCs w:val="24"/>
        </w:rPr>
        <w:t>TEL：0869-64-2225</w:t>
      </w:r>
    </w:p>
    <w:p w:rsidR="00435E8E" w:rsidRDefault="00435E8E" w:rsidP="00C21E64">
      <w:pPr>
        <w:tabs>
          <w:tab w:val="left" w:pos="3675"/>
        </w:tabs>
        <w:snapToGrid w:val="0"/>
        <w:ind w:leftChars="100" w:left="690" w:hangingChars="200" w:hanging="480"/>
        <w:rPr>
          <w:rFonts w:ascii="UD デジタル 教科書体 NP-R" w:eastAsia="UD デジタル 教科書体 NP-R"/>
          <w:sz w:val="24"/>
          <w:szCs w:val="24"/>
        </w:rPr>
      </w:pPr>
    </w:p>
    <w:p w:rsidR="00731714" w:rsidRDefault="00731714" w:rsidP="00C21E64">
      <w:pPr>
        <w:tabs>
          <w:tab w:val="left" w:pos="3675"/>
        </w:tabs>
        <w:snapToGrid w:val="0"/>
        <w:ind w:leftChars="100" w:left="690" w:hangingChars="200" w:hanging="480"/>
        <w:rPr>
          <w:rFonts w:ascii="UD デジタル 教科書体 NP-R" w:eastAsia="UD デジタル 教科書体 NP-R"/>
          <w:sz w:val="24"/>
          <w:szCs w:val="24"/>
        </w:rPr>
      </w:pPr>
    </w:p>
    <w:p w:rsidR="00CD2BA7" w:rsidRDefault="00CD2BA7" w:rsidP="00CD2BA7">
      <w:pPr>
        <w:tabs>
          <w:tab w:val="left" w:pos="3675"/>
        </w:tabs>
        <w:snapToGrid w:val="0"/>
        <w:rPr>
          <w:rFonts w:ascii="UD デジタル 教科書体 NP-R" w:eastAsia="UD デジタル 教科書体 NP-R"/>
          <w:sz w:val="24"/>
          <w:szCs w:val="24"/>
        </w:rPr>
      </w:pPr>
    </w:p>
    <w:p w:rsidR="00731714" w:rsidRPr="00DE39D2" w:rsidRDefault="00731714" w:rsidP="00CD2BA7">
      <w:pPr>
        <w:tabs>
          <w:tab w:val="left" w:pos="3675"/>
        </w:tabs>
        <w:snapToGrid w:val="0"/>
        <w:rPr>
          <w:rFonts w:ascii="UD デジタル 教科書体 NP-R" w:eastAsia="UD デジタル 教科書体 NP-R"/>
          <w:sz w:val="24"/>
          <w:szCs w:val="24"/>
        </w:rPr>
      </w:pPr>
      <w:r w:rsidRPr="00DE39D2">
        <w:rPr>
          <w:rFonts w:ascii="UD デジタル 教科書体 NP-R" w:eastAsia="UD デジタル 教科書体 NP-R" w:hint="eastAsia"/>
          <w:noProof/>
          <w:sz w:val="24"/>
          <w:szCs w:val="24"/>
        </w:rPr>
        <mc:AlternateContent>
          <mc:Choice Requires="wps">
            <w:drawing>
              <wp:anchor distT="0" distB="0" distL="114300" distR="114300" simplePos="0" relativeHeight="251728896" behindDoc="0" locked="0" layoutInCell="1" allowOverlap="1" wp14:anchorId="7CA086C1" wp14:editId="355E8C7E">
                <wp:simplePos x="0" y="0"/>
                <wp:positionH relativeFrom="margin">
                  <wp:posOffset>-7620</wp:posOffset>
                </wp:positionH>
                <wp:positionV relativeFrom="paragraph">
                  <wp:posOffset>3521075</wp:posOffset>
                </wp:positionV>
                <wp:extent cx="6226175" cy="989462"/>
                <wp:effectExtent l="0" t="0" r="22225" b="20320"/>
                <wp:wrapNone/>
                <wp:docPr id="12" name="角丸四角形 12"/>
                <wp:cNvGraphicFramePr/>
                <a:graphic xmlns:a="http://schemas.openxmlformats.org/drawingml/2006/main">
                  <a:graphicData uri="http://schemas.microsoft.com/office/word/2010/wordprocessingShape">
                    <wps:wsp>
                      <wps:cNvSpPr/>
                      <wps:spPr>
                        <a:xfrm>
                          <a:off x="0" y="0"/>
                          <a:ext cx="6226175" cy="989462"/>
                        </a:xfrm>
                        <a:prstGeom prst="roundRect">
                          <a:avLst/>
                        </a:prstGeom>
                        <a:noFill/>
                        <a:ln w="12700" cap="flat" cmpd="sng" algn="ctr">
                          <a:solidFill>
                            <a:sysClr val="windowText" lastClr="000000"/>
                          </a:solidFill>
                          <a:prstDash val="solid"/>
                          <a:miter lim="800000"/>
                        </a:ln>
                        <a:effectLst/>
                      </wps:spPr>
                      <wps:txbx>
                        <w:txbxContent>
                          <w:p w:rsidR="00592411" w:rsidRDefault="00592411" w:rsidP="00592411">
                            <w:pPr>
                              <w:tabs>
                                <w:tab w:val="left" w:pos="3645"/>
                              </w:tabs>
                              <w:adjustRightInd w:val="0"/>
                              <w:snapToGrid w:val="0"/>
                              <w:ind w:firstLineChars="100" w:firstLine="281"/>
                              <w:rPr>
                                <w:sz w:val="28"/>
                                <w:szCs w:val="28"/>
                              </w:rPr>
                            </w:pPr>
                            <w:r>
                              <w:rPr>
                                <w:rFonts w:hint="eastAsia"/>
                                <w:b/>
                                <w:sz w:val="28"/>
                                <w:szCs w:val="28"/>
                                <w:u w:val="single"/>
                              </w:rPr>
                              <w:t>申込・問合せ先</w:t>
                            </w:r>
                          </w:p>
                          <w:p w:rsidR="00592411" w:rsidRDefault="00592411" w:rsidP="00592411">
                            <w:pPr>
                              <w:tabs>
                                <w:tab w:val="left" w:pos="3645"/>
                              </w:tabs>
                              <w:adjustRightInd w:val="0"/>
                              <w:snapToGrid w:val="0"/>
                              <w:ind w:firstLineChars="100" w:firstLine="240"/>
                              <w:rPr>
                                <w:rFonts w:asciiTheme="minorEastAsia" w:hAnsiTheme="minorEastAsia"/>
                                <w:sz w:val="24"/>
                                <w:szCs w:val="24"/>
                              </w:rPr>
                            </w:pPr>
                            <w:r>
                              <w:rPr>
                                <w:rFonts w:asciiTheme="minorEastAsia" w:hAnsiTheme="minorEastAsia" w:hint="eastAsia"/>
                                <w:sz w:val="24"/>
                                <w:szCs w:val="24"/>
                              </w:rPr>
                              <w:t xml:space="preserve">〒705-8602　</w:t>
                            </w:r>
                            <w:r>
                              <w:rPr>
                                <w:rFonts w:asciiTheme="minorEastAsia" w:hAnsiTheme="minorEastAsia"/>
                                <w:sz w:val="24"/>
                                <w:szCs w:val="24"/>
                              </w:rPr>
                              <w:t xml:space="preserve">　　</w:t>
                            </w:r>
                            <w:r>
                              <w:rPr>
                                <w:rFonts w:asciiTheme="minorEastAsia" w:hAnsiTheme="minorEastAsia" w:hint="eastAsia"/>
                                <w:sz w:val="24"/>
                                <w:szCs w:val="24"/>
                              </w:rPr>
                              <w:t>備前市東片上126</w:t>
                            </w:r>
                          </w:p>
                          <w:p w:rsidR="00592411" w:rsidRDefault="00592411" w:rsidP="00592411">
                            <w:pPr>
                              <w:tabs>
                                <w:tab w:val="left" w:pos="3645"/>
                              </w:tabs>
                              <w:adjustRightInd w:val="0"/>
                              <w:snapToGrid w:val="0"/>
                              <w:ind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備前市 </w:t>
                            </w:r>
                            <w:r w:rsidR="006A4768">
                              <w:rPr>
                                <w:rFonts w:asciiTheme="minorEastAsia" w:hAnsiTheme="minorEastAsia" w:hint="eastAsia"/>
                                <w:sz w:val="24"/>
                                <w:szCs w:val="24"/>
                              </w:rPr>
                              <w:t>産業</w:t>
                            </w:r>
                            <w:r w:rsidR="00DE0363">
                              <w:rPr>
                                <w:rFonts w:asciiTheme="minorEastAsia" w:hAnsiTheme="minorEastAsia" w:hint="eastAsia"/>
                                <w:sz w:val="24"/>
                                <w:szCs w:val="24"/>
                              </w:rPr>
                              <w:t>建設</w:t>
                            </w:r>
                            <w:r>
                              <w:rPr>
                                <w:rFonts w:asciiTheme="minorEastAsia" w:hAnsiTheme="minorEastAsia" w:hint="eastAsia"/>
                                <w:sz w:val="24"/>
                                <w:szCs w:val="24"/>
                              </w:rPr>
                              <w:t xml:space="preserve">部 </w:t>
                            </w:r>
                            <w:r w:rsidR="00EE2AED">
                              <w:rPr>
                                <w:rFonts w:asciiTheme="minorEastAsia" w:hAnsiTheme="minorEastAsia" w:hint="eastAsia"/>
                                <w:sz w:val="24"/>
                                <w:szCs w:val="24"/>
                              </w:rPr>
                              <w:t>都市計画</w:t>
                            </w:r>
                            <w:r w:rsidR="00EE2AED">
                              <w:rPr>
                                <w:rFonts w:asciiTheme="minorEastAsia" w:hAnsiTheme="minorEastAsia"/>
                                <w:sz w:val="24"/>
                                <w:szCs w:val="24"/>
                              </w:rPr>
                              <w:t>課</w:t>
                            </w:r>
                            <w:bookmarkStart w:id="0" w:name="_GoBack"/>
                            <w:bookmarkEnd w:id="0"/>
                            <w:r>
                              <w:rPr>
                                <w:rFonts w:asciiTheme="minorEastAsia" w:hAnsiTheme="minorEastAsia" w:hint="eastAsia"/>
                                <w:sz w:val="24"/>
                                <w:szCs w:val="24"/>
                              </w:rPr>
                              <w:t xml:space="preserve"> </w:t>
                            </w:r>
                            <w:r w:rsidR="00CD2BA7">
                              <w:rPr>
                                <w:rFonts w:asciiTheme="minorEastAsia" w:hAnsiTheme="minorEastAsia" w:hint="eastAsia"/>
                                <w:sz w:val="24"/>
                                <w:szCs w:val="24"/>
                              </w:rPr>
                              <w:t>空家・</w:t>
                            </w:r>
                            <w:r w:rsidR="00CD2BA7">
                              <w:rPr>
                                <w:rFonts w:asciiTheme="minorEastAsia" w:hAnsiTheme="minorEastAsia"/>
                                <w:sz w:val="24"/>
                                <w:szCs w:val="24"/>
                              </w:rPr>
                              <w:t>住宅政策</w:t>
                            </w:r>
                            <w:r>
                              <w:rPr>
                                <w:rFonts w:asciiTheme="minorEastAsia" w:hAnsiTheme="minorEastAsia" w:hint="eastAsia"/>
                                <w:sz w:val="24"/>
                                <w:szCs w:val="24"/>
                              </w:rPr>
                              <w:t>係</w:t>
                            </w:r>
                          </w:p>
                          <w:p w:rsidR="00592411" w:rsidRPr="004D77A4" w:rsidRDefault="00592411" w:rsidP="00592411">
                            <w:pPr>
                              <w:tabs>
                                <w:tab w:val="left" w:pos="3645"/>
                              </w:tabs>
                              <w:adjustRightInd w:val="0"/>
                              <w:snapToGrid w:val="0"/>
                              <w:ind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℡：0869-64-2225　</w:t>
                            </w:r>
                            <w:r>
                              <w:rPr>
                                <w:rFonts w:asciiTheme="minorEastAsia" w:hAnsiTheme="minorEastAsia"/>
                                <w:sz w:val="24"/>
                                <w:szCs w:val="24"/>
                              </w:rPr>
                              <w:t>Mail</w:t>
                            </w:r>
                            <w:r>
                              <w:rPr>
                                <w:rFonts w:asciiTheme="minorEastAsia" w:hAnsiTheme="minorEastAsia" w:hint="eastAsia"/>
                                <w:sz w:val="24"/>
                                <w:szCs w:val="24"/>
                              </w:rPr>
                              <w:t>：</w:t>
                            </w:r>
                            <w:r w:rsidR="00D32A2D">
                              <w:rPr>
                                <w:rFonts w:asciiTheme="minorEastAsia" w:hAnsiTheme="minorEastAsia" w:hint="eastAsia"/>
                                <w:sz w:val="24"/>
                                <w:szCs w:val="24"/>
                              </w:rPr>
                              <w:t>bz</w:t>
                            </w:r>
                            <w:r w:rsidR="00D32A2D">
                              <w:rPr>
                                <w:rFonts w:asciiTheme="minorEastAsia" w:hAnsiTheme="minorEastAsia"/>
                                <w:sz w:val="24"/>
                                <w:szCs w:val="24"/>
                              </w:rPr>
                              <w:t>ijuu</w:t>
                            </w:r>
                            <w:r>
                              <w:rPr>
                                <w:rFonts w:asciiTheme="minorEastAsia" w:hAnsiTheme="minorEastAsia" w:hint="eastAsia"/>
                                <w:sz w:val="24"/>
                                <w:szCs w:val="24"/>
                              </w:rPr>
                              <w:t>@city.bizen.</w:t>
                            </w:r>
                            <w:r>
                              <w:rPr>
                                <w:rFonts w:asciiTheme="minorEastAsia" w:hAnsiTheme="minorEastAsia"/>
                                <w:sz w:val="24"/>
                                <w:szCs w:val="24"/>
                              </w:rPr>
                              <w:ruby>
                                <w:rubyPr>
                                  <w:rubyAlign w:val="distributeSpace"/>
                                  <w:hps w:val="12"/>
                                  <w:hpsRaise w:val="22"/>
                                  <w:hpsBaseText w:val="24"/>
                                  <w:lid w:val="ja-JP"/>
                                </w:rubyPr>
                                <w:rt>
                                  <w:r w:rsidR="00592411" w:rsidRPr="00B07F76">
                                    <w:rPr>
                                      <w:rFonts w:ascii="ＭＳ 明朝" w:eastAsia="ＭＳ 明朝" w:hAnsi="ＭＳ 明朝"/>
                                      <w:sz w:val="12"/>
                                      <w:szCs w:val="24"/>
                                    </w:rPr>
                                    <w:t>エル</w:t>
                                  </w:r>
                                </w:rt>
                                <w:rubyBase>
                                  <w:r w:rsidR="00592411">
                                    <w:rPr>
                                      <w:rFonts w:asciiTheme="minorEastAsia" w:hAnsiTheme="minorEastAsia"/>
                                      <w:sz w:val="24"/>
                                      <w:szCs w:val="24"/>
                                    </w:rPr>
                                    <w:t>l</w:t>
                                  </w:r>
                                </w:rubyBase>
                              </w:ruby>
                            </w:r>
                            <w:r>
                              <w:rPr>
                                <w:rFonts w:asciiTheme="minorEastAsia" w:hAnsiTheme="minorEastAsia" w:hint="eastAsia"/>
                                <w:sz w:val="24"/>
                                <w:szCs w:val="24"/>
                              </w:rPr>
                              <w:t>g.jp</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086C1" id="角丸四角形 12" o:spid="_x0000_s1026" style="position:absolute;left:0;text-align:left;margin-left:-.6pt;margin-top:277.25pt;width:490.25pt;height:77.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" filled="f" strokecolor="windowText" strokeweight="1pt">
                <v:stroke joinstyle="miter"/>
                <v:textbox inset="1mm,0,1mm,0">
                  <w:txbxContent>
                    <w:p w:rsidR="00592411" w:rsidRDefault="00592411" w:rsidP="00592411">
                      <w:pPr>
                        <w:tabs>
                          <w:tab w:val="left" w:pos="3645"/>
                        </w:tabs>
                        <w:adjustRightInd w:val="0"/>
                        <w:snapToGrid w:val="0"/>
                        <w:ind w:firstLineChars="100" w:firstLine="281"/>
                        <w:rPr>
                          <w:sz w:val="28"/>
                          <w:szCs w:val="28"/>
                        </w:rPr>
                      </w:pPr>
                      <w:r>
                        <w:rPr>
                          <w:rFonts w:hint="eastAsia"/>
                          <w:b/>
                          <w:sz w:val="28"/>
                          <w:szCs w:val="28"/>
                          <w:u w:val="single"/>
                        </w:rPr>
                        <w:t>申込・問合せ先</w:t>
                      </w:r>
                    </w:p>
                    <w:p w:rsidR="00592411" w:rsidRDefault="00592411" w:rsidP="00592411">
                      <w:pPr>
                        <w:tabs>
                          <w:tab w:val="left" w:pos="3645"/>
                        </w:tabs>
                        <w:adjustRightInd w:val="0"/>
                        <w:snapToGrid w:val="0"/>
                        <w:ind w:firstLineChars="100" w:firstLine="240"/>
                        <w:rPr>
                          <w:rFonts w:asciiTheme="minorEastAsia" w:hAnsiTheme="minorEastAsia"/>
                          <w:sz w:val="24"/>
                          <w:szCs w:val="24"/>
                        </w:rPr>
                      </w:pPr>
                      <w:r>
                        <w:rPr>
                          <w:rFonts w:asciiTheme="minorEastAsia" w:hAnsiTheme="minorEastAsia" w:hint="eastAsia"/>
                          <w:sz w:val="24"/>
                          <w:szCs w:val="24"/>
                        </w:rPr>
                        <w:t xml:space="preserve">〒705-8602　</w:t>
                      </w:r>
                      <w:r>
                        <w:rPr>
                          <w:rFonts w:asciiTheme="minorEastAsia" w:hAnsiTheme="minorEastAsia"/>
                          <w:sz w:val="24"/>
                          <w:szCs w:val="24"/>
                        </w:rPr>
                        <w:t xml:space="preserve">　　</w:t>
                      </w:r>
                      <w:r>
                        <w:rPr>
                          <w:rFonts w:asciiTheme="minorEastAsia" w:hAnsiTheme="minorEastAsia" w:hint="eastAsia"/>
                          <w:sz w:val="24"/>
                          <w:szCs w:val="24"/>
                        </w:rPr>
                        <w:t>備前市東片上126</w:t>
                      </w:r>
                    </w:p>
                    <w:p w:rsidR="00592411" w:rsidRDefault="00592411" w:rsidP="00592411">
                      <w:pPr>
                        <w:tabs>
                          <w:tab w:val="left" w:pos="3645"/>
                        </w:tabs>
                        <w:adjustRightInd w:val="0"/>
                        <w:snapToGrid w:val="0"/>
                        <w:ind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備前市 </w:t>
                      </w:r>
                      <w:r w:rsidR="006A4768">
                        <w:rPr>
                          <w:rFonts w:asciiTheme="minorEastAsia" w:hAnsiTheme="minorEastAsia" w:hint="eastAsia"/>
                          <w:sz w:val="24"/>
                          <w:szCs w:val="24"/>
                        </w:rPr>
                        <w:t>産業</w:t>
                      </w:r>
                      <w:r w:rsidR="00DE0363">
                        <w:rPr>
                          <w:rFonts w:asciiTheme="minorEastAsia" w:hAnsiTheme="minorEastAsia" w:hint="eastAsia"/>
                          <w:sz w:val="24"/>
                          <w:szCs w:val="24"/>
                        </w:rPr>
                        <w:t>建設</w:t>
                      </w:r>
                      <w:r>
                        <w:rPr>
                          <w:rFonts w:asciiTheme="minorEastAsia" w:hAnsiTheme="minorEastAsia" w:hint="eastAsia"/>
                          <w:sz w:val="24"/>
                          <w:szCs w:val="24"/>
                        </w:rPr>
                        <w:t xml:space="preserve">部 </w:t>
                      </w:r>
                      <w:r w:rsidR="00EE2AED">
                        <w:rPr>
                          <w:rFonts w:asciiTheme="minorEastAsia" w:hAnsiTheme="minorEastAsia" w:hint="eastAsia"/>
                          <w:sz w:val="24"/>
                          <w:szCs w:val="24"/>
                        </w:rPr>
                        <w:t>都市計画</w:t>
                      </w:r>
                      <w:r w:rsidR="00EE2AED">
                        <w:rPr>
                          <w:rFonts w:asciiTheme="minorEastAsia" w:hAnsiTheme="minorEastAsia"/>
                          <w:sz w:val="24"/>
                          <w:szCs w:val="24"/>
                        </w:rPr>
                        <w:t>課</w:t>
                      </w:r>
                      <w:bookmarkStart w:id="1" w:name="_GoBack"/>
                      <w:bookmarkEnd w:id="1"/>
                      <w:r>
                        <w:rPr>
                          <w:rFonts w:asciiTheme="minorEastAsia" w:hAnsiTheme="minorEastAsia" w:hint="eastAsia"/>
                          <w:sz w:val="24"/>
                          <w:szCs w:val="24"/>
                        </w:rPr>
                        <w:t xml:space="preserve"> </w:t>
                      </w:r>
                      <w:r w:rsidR="00CD2BA7">
                        <w:rPr>
                          <w:rFonts w:asciiTheme="minorEastAsia" w:hAnsiTheme="minorEastAsia" w:hint="eastAsia"/>
                          <w:sz w:val="24"/>
                          <w:szCs w:val="24"/>
                        </w:rPr>
                        <w:t>空家・</w:t>
                      </w:r>
                      <w:r w:rsidR="00CD2BA7">
                        <w:rPr>
                          <w:rFonts w:asciiTheme="minorEastAsia" w:hAnsiTheme="minorEastAsia"/>
                          <w:sz w:val="24"/>
                          <w:szCs w:val="24"/>
                        </w:rPr>
                        <w:t>住宅政策</w:t>
                      </w:r>
                      <w:r>
                        <w:rPr>
                          <w:rFonts w:asciiTheme="minorEastAsia" w:hAnsiTheme="minorEastAsia" w:hint="eastAsia"/>
                          <w:sz w:val="24"/>
                          <w:szCs w:val="24"/>
                        </w:rPr>
                        <w:t>係</w:t>
                      </w:r>
                    </w:p>
                    <w:p w:rsidR="00592411" w:rsidRPr="004D77A4" w:rsidRDefault="00592411" w:rsidP="00592411">
                      <w:pPr>
                        <w:tabs>
                          <w:tab w:val="left" w:pos="3645"/>
                        </w:tabs>
                        <w:adjustRightInd w:val="0"/>
                        <w:snapToGrid w:val="0"/>
                        <w:ind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℡：0869-64-2225　</w:t>
                      </w:r>
                      <w:r>
                        <w:rPr>
                          <w:rFonts w:asciiTheme="minorEastAsia" w:hAnsiTheme="minorEastAsia"/>
                          <w:sz w:val="24"/>
                          <w:szCs w:val="24"/>
                        </w:rPr>
                        <w:t>Mail</w:t>
                      </w:r>
                      <w:r>
                        <w:rPr>
                          <w:rFonts w:asciiTheme="minorEastAsia" w:hAnsiTheme="minorEastAsia" w:hint="eastAsia"/>
                          <w:sz w:val="24"/>
                          <w:szCs w:val="24"/>
                        </w:rPr>
                        <w:t>：</w:t>
                      </w:r>
                      <w:r w:rsidR="00D32A2D">
                        <w:rPr>
                          <w:rFonts w:asciiTheme="minorEastAsia" w:hAnsiTheme="minorEastAsia" w:hint="eastAsia"/>
                          <w:sz w:val="24"/>
                          <w:szCs w:val="24"/>
                        </w:rPr>
                        <w:t>bz</w:t>
                      </w:r>
                      <w:r w:rsidR="00D32A2D">
                        <w:rPr>
                          <w:rFonts w:asciiTheme="minorEastAsia" w:hAnsiTheme="minorEastAsia"/>
                          <w:sz w:val="24"/>
                          <w:szCs w:val="24"/>
                        </w:rPr>
                        <w:t>ijuu</w:t>
                      </w:r>
                      <w:r>
                        <w:rPr>
                          <w:rFonts w:asciiTheme="minorEastAsia" w:hAnsiTheme="minorEastAsia" w:hint="eastAsia"/>
                          <w:sz w:val="24"/>
                          <w:szCs w:val="24"/>
                        </w:rPr>
                        <w:t>@city.bizen.</w:t>
                      </w:r>
                      <w:r>
                        <w:rPr>
                          <w:rFonts w:asciiTheme="minorEastAsia" w:hAnsiTheme="minorEastAsia"/>
                          <w:sz w:val="24"/>
                          <w:szCs w:val="24"/>
                        </w:rPr>
                        <w:ruby>
                          <w:rubyPr>
                            <w:rubyAlign w:val="distributeSpace"/>
                            <w:hps w:val="12"/>
                            <w:hpsRaise w:val="22"/>
                            <w:hpsBaseText w:val="24"/>
                            <w:lid w:val="ja-JP"/>
                          </w:rubyPr>
                          <w:rt>
                            <w:r w:rsidR="00592411" w:rsidRPr="00B07F76">
                              <w:rPr>
                                <w:rFonts w:ascii="ＭＳ 明朝" w:eastAsia="ＭＳ 明朝" w:hAnsi="ＭＳ 明朝"/>
                                <w:sz w:val="12"/>
                                <w:szCs w:val="24"/>
                              </w:rPr>
                              <w:t>エル</w:t>
                            </w:r>
                          </w:rt>
                          <w:rubyBase>
                            <w:r w:rsidR="00592411">
                              <w:rPr>
                                <w:rFonts w:asciiTheme="minorEastAsia" w:hAnsiTheme="minorEastAsia"/>
                                <w:sz w:val="24"/>
                                <w:szCs w:val="24"/>
                              </w:rPr>
                              <w:t>l</w:t>
                            </w:r>
                          </w:rubyBase>
                        </w:ruby>
                      </w:r>
                      <w:r>
                        <w:rPr>
                          <w:rFonts w:asciiTheme="minorEastAsia" w:hAnsiTheme="minorEastAsia" w:hint="eastAsia"/>
                          <w:sz w:val="24"/>
                          <w:szCs w:val="24"/>
                        </w:rPr>
                        <w:t>g.jp</w:t>
                      </w:r>
                    </w:p>
                  </w:txbxContent>
                </v:textbox>
                <w10:wrap anchorx="margin"/>
              </v:roundrect>
            </w:pict>
          </mc:Fallback>
        </mc:AlternateContent>
      </w:r>
    </w:p>
    <w:sectPr w:rsidR="00731714" w:rsidRPr="00DE39D2" w:rsidSect="00592411">
      <w:headerReference w:type="default" r:id="rId8"/>
      <w:footerReference w:type="default" r:id="rId9"/>
      <w:pgSz w:w="11906" w:h="16838"/>
      <w:pgMar w:top="961" w:right="1077" w:bottom="851" w:left="1077" w:header="568" w:footer="3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29" w:rsidRDefault="00351B29" w:rsidP="007C25F9">
      <w:r>
        <w:separator/>
      </w:r>
    </w:p>
  </w:endnote>
  <w:endnote w:type="continuationSeparator" w:id="0">
    <w:p w:rsidR="00351B29" w:rsidRDefault="00351B29" w:rsidP="007C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65548"/>
      <w:docPartObj>
        <w:docPartGallery w:val="Page Numbers (Bottom of Page)"/>
        <w:docPartUnique/>
      </w:docPartObj>
    </w:sdtPr>
    <w:sdtEndPr/>
    <w:sdtContent>
      <w:p w:rsidR="00592411" w:rsidRDefault="00592411">
        <w:pPr>
          <w:pStyle w:val="aa"/>
          <w:jc w:val="center"/>
        </w:pPr>
        <w:r>
          <w:fldChar w:fldCharType="begin"/>
        </w:r>
        <w:r>
          <w:instrText>PAGE   \* MERGEFORMAT</w:instrText>
        </w:r>
        <w:r>
          <w:fldChar w:fldCharType="separate"/>
        </w:r>
        <w:r w:rsidR="00EE2AED" w:rsidRPr="00EE2AED">
          <w:rPr>
            <w:noProof/>
            <w:lang w:val="ja-JP"/>
          </w:rPr>
          <w:t>3</w:t>
        </w:r>
        <w:r>
          <w:fldChar w:fldCharType="end"/>
        </w:r>
      </w:p>
    </w:sdtContent>
  </w:sdt>
  <w:p w:rsidR="00592411" w:rsidRDefault="005924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29" w:rsidRDefault="00351B29" w:rsidP="007C25F9">
      <w:r>
        <w:separator/>
      </w:r>
    </w:p>
  </w:footnote>
  <w:footnote w:type="continuationSeparator" w:id="0">
    <w:p w:rsidR="00351B29" w:rsidRDefault="00351B29" w:rsidP="007C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9" w:rsidRPr="00DC31FE" w:rsidRDefault="00351B29" w:rsidP="00DC31FE">
    <w:pPr>
      <w:snapToGrid w:val="0"/>
      <w:spacing w:line="0" w:lineRule="atLeast"/>
      <w:jc w:val="center"/>
      <w:rPr>
        <w:rFonts w:ascii="UD デジタル 教科書体 NP-R" w:eastAsia="UD デジタル 教科書体 NP-R"/>
        <w:b/>
        <w:color w:val="000000" w:themeColor="text1"/>
        <w:sz w:val="22"/>
      </w:rPr>
    </w:pPr>
    <w:r w:rsidRPr="00DC31FE">
      <w:rPr>
        <w:rFonts w:ascii="UD デジタル 教科書体 NP-R" w:eastAsia="UD デジタル 教科書体 NP-R" w:hint="eastAsia"/>
        <w:b/>
        <w:color w:val="000000" w:themeColor="text1"/>
        <w:sz w:val="28"/>
        <w:szCs w:val="28"/>
      </w:rPr>
      <w:t>備前市</w:t>
    </w:r>
    <w:r w:rsidR="00136F5C">
      <w:rPr>
        <w:rFonts w:ascii="UD デジタル 教科書体 NP-R" w:eastAsia="UD デジタル 教科書体 NP-R" w:hint="eastAsia"/>
        <w:b/>
        <w:color w:val="000000" w:themeColor="text1"/>
        <w:sz w:val="28"/>
        <w:szCs w:val="28"/>
      </w:rPr>
      <w:t>移住支援金の</w:t>
    </w:r>
    <w:r w:rsidRPr="00DC31FE">
      <w:rPr>
        <w:rFonts w:ascii="UD デジタル 教科書体 NP-R" w:eastAsia="UD デジタル 教科書体 NP-R" w:hint="eastAsia"/>
        <w:b/>
        <w:color w:val="000000" w:themeColor="text1"/>
        <w:sz w:val="28"/>
        <w:szCs w:val="28"/>
      </w:rPr>
      <w:t>手引き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A6"/>
    <w:rsid w:val="000201F9"/>
    <w:rsid w:val="0002777A"/>
    <w:rsid w:val="00045B97"/>
    <w:rsid w:val="00060D37"/>
    <w:rsid w:val="000719A0"/>
    <w:rsid w:val="0008684F"/>
    <w:rsid w:val="0009139A"/>
    <w:rsid w:val="000927AD"/>
    <w:rsid w:val="000A4019"/>
    <w:rsid w:val="000B5783"/>
    <w:rsid w:val="000B5C59"/>
    <w:rsid w:val="000B728B"/>
    <w:rsid w:val="000C0EEE"/>
    <w:rsid w:val="000D21CC"/>
    <w:rsid w:val="000F375E"/>
    <w:rsid w:val="00103000"/>
    <w:rsid w:val="00112137"/>
    <w:rsid w:val="001315E6"/>
    <w:rsid w:val="00136F5C"/>
    <w:rsid w:val="001517B1"/>
    <w:rsid w:val="00152602"/>
    <w:rsid w:val="00152903"/>
    <w:rsid w:val="0015470A"/>
    <w:rsid w:val="001548AC"/>
    <w:rsid w:val="001571E3"/>
    <w:rsid w:val="0015786E"/>
    <w:rsid w:val="00161457"/>
    <w:rsid w:val="00180BDA"/>
    <w:rsid w:val="001977EF"/>
    <w:rsid w:val="001A1CE7"/>
    <w:rsid w:val="001A48A0"/>
    <w:rsid w:val="001C4F6A"/>
    <w:rsid w:val="001D477A"/>
    <w:rsid w:val="001E0DDB"/>
    <w:rsid w:val="00204CA0"/>
    <w:rsid w:val="0020765E"/>
    <w:rsid w:val="0021709C"/>
    <w:rsid w:val="00247BD6"/>
    <w:rsid w:val="002503E7"/>
    <w:rsid w:val="002552B5"/>
    <w:rsid w:val="00265605"/>
    <w:rsid w:val="00281EC0"/>
    <w:rsid w:val="00285C7F"/>
    <w:rsid w:val="00287998"/>
    <w:rsid w:val="002964B8"/>
    <w:rsid w:val="002A0B26"/>
    <w:rsid w:val="002B1873"/>
    <w:rsid w:val="002D31A0"/>
    <w:rsid w:val="002E43DC"/>
    <w:rsid w:val="002F14D7"/>
    <w:rsid w:val="003074C3"/>
    <w:rsid w:val="00310622"/>
    <w:rsid w:val="00315EEC"/>
    <w:rsid w:val="00332173"/>
    <w:rsid w:val="00351B29"/>
    <w:rsid w:val="00354F3C"/>
    <w:rsid w:val="00361369"/>
    <w:rsid w:val="0036197C"/>
    <w:rsid w:val="00366B1F"/>
    <w:rsid w:val="003752A6"/>
    <w:rsid w:val="003816D7"/>
    <w:rsid w:val="0038355B"/>
    <w:rsid w:val="00384158"/>
    <w:rsid w:val="00384828"/>
    <w:rsid w:val="00394F86"/>
    <w:rsid w:val="003A2582"/>
    <w:rsid w:val="003F5139"/>
    <w:rsid w:val="003F5296"/>
    <w:rsid w:val="003F6FA1"/>
    <w:rsid w:val="00424A2A"/>
    <w:rsid w:val="00434E28"/>
    <w:rsid w:val="00435E8E"/>
    <w:rsid w:val="00443386"/>
    <w:rsid w:val="0044648D"/>
    <w:rsid w:val="00452037"/>
    <w:rsid w:val="00462791"/>
    <w:rsid w:val="004823CE"/>
    <w:rsid w:val="00482DF4"/>
    <w:rsid w:val="00490D6A"/>
    <w:rsid w:val="00491538"/>
    <w:rsid w:val="004A7A9D"/>
    <w:rsid w:val="004B0AFF"/>
    <w:rsid w:val="004C55E3"/>
    <w:rsid w:val="004D77A4"/>
    <w:rsid w:val="004E127C"/>
    <w:rsid w:val="004E1E65"/>
    <w:rsid w:val="004E60E4"/>
    <w:rsid w:val="004F376A"/>
    <w:rsid w:val="00505081"/>
    <w:rsid w:val="00510654"/>
    <w:rsid w:val="005127CC"/>
    <w:rsid w:val="00540B72"/>
    <w:rsid w:val="00556361"/>
    <w:rsid w:val="00561908"/>
    <w:rsid w:val="00567B57"/>
    <w:rsid w:val="0058533E"/>
    <w:rsid w:val="00592411"/>
    <w:rsid w:val="005A699B"/>
    <w:rsid w:val="005B2A55"/>
    <w:rsid w:val="005D16C5"/>
    <w:rsid w:val="005E1174"/>
    <w:rsid w:val="005F6826"/>
    <w:rsid w:val="005F6A7A"/>
    <w:rsid w:val="00607246"/>
    <w:rsid w:val="00615A27"/>
    <w:rsid w:val="00621671"/>
    <w:rsid w:val="00635469"/>
    <w:rsid w:val="006405D7"/>
    <w:rsid w:val="006405DF"/>
    <w:rsid w:val="006448A1"/>
    <w:rsid w:val="00657F7A"/>
    <w:rsid w:val="00666A86"/>
    <w:rsid w:val="00680FF7"/>
    <w:rsid w:val="00685EB4"/>
    <w:rsid w:val="00693015"/>
    <w:rsid w:val="00693C3B"/>
    <w:rsid w:val="006A227C"/>
    <w:rsid w:val="006A4768"/>
    <w:rsid w:val="006A6E2D"/>
    <w:rsid w:val="006B7AE0"/>
    <w:rsid w:val="006C5738"/>
    <w:rsid w:val="006D3E1B"/>
    <w:rsid w:val="006D7374"/>
    <w:rsid w:val="006E4F48"/>
    <w:rsid w:val="00705F83"/>
    <w:rsid w:val="00725F86"/>
    <w:rsid w:val="00731714"/>
    <w:rsid w:val="007340C8"/>
    <w:rsid w:val="00741246"/>
    <w:rsid w:val="00743196"/>
    <w:rsid w:val="0074336E"/>
    <w:rsid w:val="0074338B"/>
    <w:rsid w:val="00756683"/>
    <w:rsid w:val="007607B0"/>
    <w:rsid w:val="00761021"/>
    <w:rsid w:val="00763286"/>
    <w:rsid w:val="00767977"/>
    <w:rsid w:val="007733A3"/>
    <w:rsid w:val="00783474"/>
    <w:rsid w:val="0079701D"/>
    <w:rsid w:val="007A6C11"/>
    <w:rsid w:val="007C25F9"/>
    <w:rsid w:val="007C633F"/>
    <w:rsid w:val="007E07EB"/>
    <w:rsid w:val="007E3AB1"/>
    <w:rsid w:val="007E41F8"/>
    <w:rsid w:val="007F73AB"/>
    <w:rsid w:val="0080268B"/>
    <w:rsid w:val="00803978"/>
    <w:rsid w:val="00807F7B"/>
    <w:rsid w:val="0081323E"/>
    <w:rsid w:val="00824068"/>
    <w:rsid w:val="00842CEC"/>
    <w:rsid w:val="008672F9"/>
    <w:rsid w:val="00872F61"/>
    <w:rsid w:val="008815D7"/>
    <w:rsid w:val="00883EF9"/>
    <w:rsid w:val="0089080F"/>
    <w:rsid w:val="008A738C"/>
    <w:rsid w:val="008C364F"/>
    <w:rsid w:val="008D6539"/>
    <w:rsid w:val="00900E81"/>
    <w:rsid w:val="00907A78"/>
    <w:rsid w:val="0091120C"/>
    <w:rsid w:val="00924408"/>
    <w:rsid w:val="00935E49"/>
    <w:rsid w:val="0094528A"/>
    <w:rsid w:val="00952DC0"/>
    <w:rsid w:val="00960167"/>
    <w:rsid w:val="009622E3"/>
    <w:rsid w:val="009704BD"/>
    <w:rsid w:val="00976A04"/>
    <w:rsid w:val="009A384B"/>
    <w:rsid w:val="009A50A7"/>
    <w:rsid w:val="009D66FB"/>
    <w:rsid w:val="009E2318"/>
    <w:rsid w:val="009E57A2"/>
    <w:rsid w:val="009F1CFA"/>
    <w:rsid w:val="009F5098"/>
    <w:rsid w:val="00A443E3"/>
    <w:rsid w:val="00A6144C"/>
    <w:rsid w:val="00A671F2"/>
    <w:rsid w:val="00A7380B"/>
    <w:rsid w:val="00A7576F"/>
    <w:rsid w:val="00A75929"/>
    <w:rsid w:val="00A76D0B"/>
    <w:rsid w:val="00A77A7E"/>
    <w:rsid w:val="00A864D5"/>
    <w:rsid w:val="00A9757C"/>
    <w:rsid w:val="00AA3C88"/>
    <w:rsid w:val="00AD1A2D"/>
    <w:rsid w:val="00AF48DB"/>
    <w:rsid w:val="00AF6C81"/>
    <w:rsid w:val="00B07F76"/>
    <w:rsid w:val="00B11870"/>
    <w:rsid w:val="00B20A0F"/>
    <w:rsid w:val="00B21314"/>
    <w:rsid w:val="00B22612"/>
    <w:rsid w:val="00B261DE"/>
    <w:rsid w:val="00B357DB"/>
    <w:rsid w:val="00B52222"/>
    <w:rsid w:val="00B61247"/>
    <w:rsid w:val="00B80A50"/>
    <w:rsid w:val="00BA5004"/>
    <w:rsid w:val="00BC261D"/>
    <w:rsid w:val="00BC5B25"/>
    <w:rsid w:val="00BD4E83"/>
    <w:rsid w:val="00BD5624"/>
    <w:rsid w:val="00C03276"/>
    <w:rsid w:val="00C0343C"/>
    <w:rsid w:val="00C07B5C"/>
    <w:rsid w:val="00C07C16"/>
    <w:rsid w:val="00C21E64"/>
    <w:rsid w:val="00C26950"/>
    <w:rsid w:val="00C549F3"/>
    <w:rsid w:val="00C60153"/>
    <w:rsid w:val="00C6124B"/>
    <w:rsid w:val="00C62616"/>
    <w:rsid w:val="00C70AD0"/>
    <w:rsid w:val="00C71519"/>
    <w:rsid w:val="00C77993"/>
    <w:rsid w:val="00C90B1D"/>
    <w:rsid w:val="00CB0E9F"/>
    <w:rsid w:val="00CC1476"/>
    <w:rsid w:val="00CD2BA7"/>
    <w:rsid w:val="00CF00C1"/>
    <w:rsid w:val="00CF0C0A"/>
    <w:rsid w:val="00D02573"/>
    <w:rsid w:val="00D10727"/>
    <w:rsid w:val="00D22531"/>
    <w:rsid w:val="00D32A2D"/>
    <w:rsid w:val="00D475CE"/>
    <w:rsid w:val="00D52757"/>
    <w:rsid w:val="00D81E25"/>
    <w:rsid w:val="00D86ABB"/>
    <w:rsid w:val="00D97A50"/>
    <w:rsid w:val="00DA1F80"/>
    <w:rsid w:val="00DA2B02"/>
    <w:rsid w:val="00DB1FB7"/>
    <w:rsid w:val="00DB257E"/>
    <w:rsid w:val="00DC31FE"/>
    <w:rsid w:val="00DD3D67"/>
    <w:rsid w:val="00DD6E78"/>
    <w:rsid w:val="00DD7041"/>
    <w:rsid w:val="00DE0363"/>
    <w:rsid w:val="00DE2BA1"/>
    <w:rsid w:val="00DE39D2"/>
    <w:rsid w:val="00DE3A5A"/>
    <w:rsid w:val="00DF71D5"/>
    <w:rsid w:val="00E13589"/>
    <w:rsid w:val="00E146AD"/>
    <w:rsid w:val="00E16099"/>
    <w:rsid w:val="00E46B26"/>
    <w:rsid w:val="00E57755"/>
    <w:rsid w:val="00E62413"/>
    <w:rsid w:val="00E65B6E"/>
    <w:rsid w:val="00E90E0F"/>
    <w:rsid w:val="00EC3602"/>
    <w:rsid w:val="00EC3664"/>
    <w:rsid w:val="00EC5C07"/>
    <w:rsid w:val="00EC5FD9"/>
    <w:rsid w:val="00ED37A8"/>
    <w:rsid w:val="00ED5303"/>
    <w:rsid w:val="00ED5C0F"/>
    <w:rsid w:val="00EE2AED"/>
    <w:rsid w:val="00EE7CE9"/>
    <w:rsid w:val="00F11797"/>
    <w:rsid w:val="00F45BD3"/>
    <w:rsid w:val="00F602FA"/>
    <w:rsid w:val="00F64E4B"/>
    <w:rsid w:val="00F64F87"/>
    <w:rsid w:val="00F72D36"/>
    <w:rsid w:val="00F8556B"/>
    <w:rsid w:val="00F870F9"/>
    <w:rsid w:val="00FB32FA"/>
    <w:rsid w:val="00FC26D2"/>
    <w:rsid w:val="00FE2564"/>
    <w:rsid w:val="00FE362C"/>
    <w:rsid w:val="00FE5BA8"/>
    <w:rsid w:val="00FF3C00"/>
    <w:rsid w:val="00FF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59E58F4"/>
  <w15:docId w15:val="{27F263A1-EC22-4B57-9FF6-749336A2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870"/>
    <w:pPr>
      <w:ind w:leftChars="400" w:left="840"/>
    </w:pPr>
  </w:style>
  <w:style w:type="paragraph" w:customStyle="1" w:styleId="num49">
    <w:name w:val="num49"/>
    <w:basedOn w:val="a"/>
    <w:rsid w:val="0038355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38355B"/>
    <w:pPr>
      <w:widowControl/>
      <w:jc w:val="center"/>
    </w:pPr>
    <w:rPr>
      <w:rFonts w:ascii="‚l‚r –¾’©" w:eastAsia="‚l‚r –¾’©" w:hAnsi="ＭＳ Ｐゴシック" w:cs="ＭＳ Ｐゴシック"/>
      <w:color w:val="000000"/>
      <w:kern w:val="0"/>
      <w:sz w:val="22"/>
    </w:rPr>
  </w:style>
  <w:style w:type="character" w:customStyle="1" w:styleId="a5">
    <w:name w:val="記 (文字)"/>
    <w:basedOn w:val="a0"/>
    <w:link w:val="a4"/>
    <w:uiPriority w:val="99"/>
    <w:rsid w:val="0038355B"/>
    <w:rPr>
      <w:rFonts w:ascii="‚l‚r –¾’©" w:eastAsia="‚l‚r –¾’©" w:hAnsi="ＭＳ Ｐゴシック" w:cs="ＭＳ Ｐゴシック"/>
      <w:color w:val="000000"/>
      <w:kern w:val="0"/>
      <w:sz w:val="22"/>
    </w:rPr>
  </w:style>
  <w:style w:type="paragraph" w:styleId="a6">
    <w:name w:val="Balloon Text"/>
    <w:basedOn w:val="a"/>
    <w:link w:val="a7"/>
    <w:uiPriority w:val="99"/>
    <w:semiHidden/>
    <w:unhideWhenUsed/>
    <w:rsid w:val="00907A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7A78"/>
    <w:rPr>
      <w:rFonts w:asciiTheme="majorHAnsi" w:eastAsiaTheme="majorEastAsia" w:hAnsiTheme="majorHAnsi" w:cstheme="majorBidi"/>
      <w:sz w:val="18"/>
      <w:szCs w:val="18"/>
    </w:rPr>
  </w:style>
  <w:style w:type="paragraph" w:styleId="a8">
    <w:name w:val="header"/>
    <w:basedOn w:val="a"/>
    <w:link w:val="a9"/>
    <w:uiPriority w:val="99"/>
    <w:unhideWhenUsed/>
    <w:rsid w:val="007C25F9"/>
    <w:pPr>
      <w:tabs>
        <w:tab w:val="center" w:pos="4252"/>
        <w:tab w:val="right" w:pos="8504"/>
      </w:tabs>
      <w:snapToGrid w:val="0"/>
    </w:pPr>
  </w:style>
  <w:style w:type="character" w:customStyle="1" w:styleId="a9">
    <w:name w:val="ヘッダー (文字)"/>
    <w:basedOn w:val="a0"/>
    <w:link w:val="a8"/>
    <w:uiPriority w:val="99"/>
    <w:rsid w:val="007C25F9"/>
  </w:style>
  <w:style w:type="paragraph" w:styleId="aa">
    <w:name w:val="footer"/>
    <w:basedOn w:val="a"/>
    <w:link w:val="ab"/>
    <w:uiPriority w:val="99"/>
    <w:unhideWhenUsed/>
    <w:rsid w:val="007C25F9"/>
    <w:pPr>
      <w:tabs>
        <w:tab w:val="center" w:pos="4252"/>
        <w:tab w:val="right" w:pos="8504"/>
      </w:tabs>
      <w:snapToGrid w:val="0"/>
    </w:pPr>
  </w:style>
  <w:style w:type="character" w:customStyle="1" w:styleId="ab">
    <w:name w:val="フッター (文字)"/>
    <w:basedOn w:val="a0"/>
    <w:link w:val="aa"/>
    <w:uiPriority w:val="99"/>
    <w:rsid w:val="007C25F9"/>
  </w:style>
  <w:style w:type="table" w:styleId="ac">
    <w:name w:val="Table Grid"/>
    <w:basedOn w:val="a1"/>
    <w:uiPriority w:val="59"/>
    <w:rsid w:val="0025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80824-A928-4B58-B1A5-D116BE3D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木和田　純一</dc:creator>
  <cp:lastModifiedBy>Windows ユーザー</cp:lastModifiedBy>
  <cp:revision>53</cp:revision>
  <cp:lastPrinted>2022-03-25T06:55:00Z</cp:lastPrinted>
  <dcterms:created xsi:type="dcterms:W3CDTF">2017-03-29T06:08:00Z</dcterms:created>
  <dcterms:modified xsi:type="dcterms:W3CDTF">2025-03-31T01:10:00Z</dcterms:modified>
</cp:coreProperties>
</file>